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52" w:rsidRPr="009C47F2" w:rsidRDefault="00BD6E52" w:rsidP="00BD6E52">
      <w:pPr>
        <w:ind w:left="2832" w:firstLine="708"/>
        <w:contextualSpacing/>
      </w:pPr>
      <w:r>
        <w:rPr>
          <w:sz w:val="20"/>
          <w:szCs w:val="20"/>
        </w:rPr>
        <w:t xml:space="preserve">  </w:t>
      </w:r>
      <w:r w:rsidRPr="009C47F2">
        <w:rPr>
          <w:noProof/>
        </w:rPr>
        <w:drawing>
          <wp:inline distT="0" distB="0" distL="0" distR="0" wp14:anchorId="3C504DB1" wp14:editId="6FC161E7">
            <wp:extent cx="562683" cy="547475"/>
            <wp:effectExtent l="0" t="0" r="8890" b="5080"/>
            <wp:docPr id="32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E52" w:rsidRPr="009C47F2" w:rsidRDefault="00BD6E52" w:rsidP="00BD6E52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BD6E52" w:rsidRPr="009C47F2" w:rsidRDefault="00BD6E52" w:rsidP="00BD6E52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BD6E52" w:rsidRPr="009C47F2" w:rsidRDefault="00BD6E52" w:rsidP="00BD6E52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BD6E52" w:rsidRPr="006179FC" w:rsidTr="00E5299D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BD6E52" w:rsidRPr="006179FC" w:rsidRDefault="00BD6E52" w:rsidP="00E5299D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BD6E52" w:rsidRPr="006179FC" w:rsidRDefault="00BD6E52" w:rsidP="00E5299D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BD6E52" w:rsidRPr="006179FC" w:rsidRDefault="00BD6E52" w:rsidP="00E5299D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BD6E52" w:rsidRPr="006179FC" w:rsidRDefault="00BD6E52" w:rsidP="00E5299D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BD6E52" w:rsidRPr="009C47F2" w:rsidTr="00E5299D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6E52" w:rsidRPr="009C47F2" w:rsidRDefault="00BD6E52" w:rsidP="00E5299D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6E52" w:rsidRPr="006174CA" w:rsidRDefault="00BD6E52" w:rsidP="00E5299D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BD6E52" w:rsidRPr="009C47F2" w:rsidRDefault="00BD6E52" w:rsidP="00BD6E52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620-</w:t>
      </w:r>
      <w:r w:rsidRPr="009C47F2">
        <w:rPr>
          <w:sz w:val="24"/>
        </w:rPr>
        <w:t>пг</w:t>
      </w:r>
    </w:p>
    <w:p w:rsidR="00BD6E52" w:rsidRPr="009C47F2" w:rsidRDefault="00BD6E52" w:rsidP="00BD6E52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620</w:t>
      </w:r>
      <w:r w:rsidRPr="009C47F2">
        <w:rPr>
          <w:b/>
        </w:rPr>
        <w:t>-пг</w:t>
      </w:r>
    </w:p>
    <w:p w:rsidR="00BD6E52" w:rsidRDefault="00BD6E52" w:rsidP="00BD6E52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620</w:t>
      </w:r>
      <w:r w:rsidRPr="009C47F2">
        <w:rPr>
          <w:b/>
        </w:rPr>
        <w:t>-пг</w:t>
      </w:r>
    </w:p>
    <w:p w:rsidR="00BD6E52" w:rsidRPr="009C47F2" w:rsidRDefault="00BD6E52" w:rsidP="00BD6E52">
      <w:pPr>
        <w:ind w:left="1440" w:firstLine="720"/>
        <w:contextualSpacing/>
        <w:rPr>
          <w:b/>
        </w:rPr>
      </w:pPr>
    </w:p>
    <w:p w:rsidR="00BD6E52" w:rsidRPr="00F83F88" w:rsidRDefault="00BD6E52" w:rsidP="00BD6E52">
      <w:pPr>
        <w:contextualSpacing/>
        <w:jc w:val="both"/>
        <w:rPr>
          <w:u w:val="single"/>
        </w:rPr>
      </w:pPr>
      <w:r>
        <w:rPr>
          <w:u w:val="single"/>
        </w:rPr>
        <w:t xml:space="preserve">" </w:t>
      </w:r>
      <w:r w:rsidRPr="00F83F88">
        <w:rPr>
          <w:u w:val="single"/>
        </w:rPr>
        <w:t>2</w:t>
      </w:r>
      <w:r>
        <w:rPr>
          <w:u w:val="single"/>
        </w:rPr>
        <w:t>7 "  октября   2025г.</w:t>
      </w:r>
    </w:p>
    <w:p w:rsidR="00BD6E52" w:rsidRDefault="00BD6E52" w:rsidP="00BD6E52">
      <w:pPr>
        <w:contextualSpacing/>
        <w:jc w:val="both"/>
        <w:rPr>
          <w:sz w:val="16"/>
          <w:szCs w:val="16"/>
          <w:u w:val="single"/>
        </w:rPr>
      </w:pPr>
    </w:p>
    <w:p w:rsidR="00BD6E52" w:rsidRDefault="00BD6E52" w:rsidP="00BD6E52">
      <w:pPr>
        <w:spacing w:line="276" w:lineRule="auto"/>
        <w:ind w:left="708"/>
        <w:rPr>
          <w:sz w:val="28"/>
          <w:szCs w:val="28"/>
        </w:rPr>
      </w:pPr>
      <w:r w:rsidRPr="00D10C0E">
        <w:rPr>
          <w:sz w:val="28"/>
          <w:szCs w:val="28"/>
        </w:rPr>
        <w:t xml:space="preserve">Об утверждении перечня мер поддержки участников </w:t>
      </w:r>
    </w:p>
    <w:p w:rsidR="00BD6E52" w:rsidRDefault="00BD6E52" w:rsidP="00BD6E52">
      <w:pPr>
        <w:spacing w:line="276" w:lineRule="auto"/>
        <w:ind w:left="708"/>
        <w:rPr>
          <w:sz w:val="28"/>
          <w:szCs w:val="28"/>
        </w:rPr>
      </w:pPr>
      <w:r w:rsidRPr="00D10C0E">
        <w:rPr>
          <w:sz w:val="28"/>
          <w:szCs w:val="28"/>
        </w:rPr>
        <w:t xml:space="preserve">добровольческой </w:t>
      </w:r>
      <w:r>
        <w:rPr>
          <w:sz w:val="28"/>
          <w:szCs w:val="28"/>
        </w:rPr>
        <w:t xml:space="preserve"> </w:t>
      </w:r>
      <w:r w:rsidRPr="00D10C0E">
        <w:rPr>
          <w:sz w:val="28"/>
          <w:szCs w:val="28"/>
        </w:rPr>
        <w:t xml:space="preserve">(волонтерской) </w:t>
      </w:r>
      <w:r>
        <w:rPr>
          <w:sz w:val="28"/>
          <w:szCs w:val="28"/>
        </w:rPr>
        <w:t xml:space="preserve"> </w:t>
      </w:r>
      <w:r w:rsidRPr="00D10C0E">
        <w:rPr>
          <w:sz w:val="28"/>
          <w:szCs w:val="28"/>
        </w:rPr>
        <w:t xml:space="preserve">деятельности </w:t>
      </w:r>
    </w:p>
    <w:p w:rsidR="00BD6E52" w:rsidRPr="00D10C0E" w:rsidRDefault="00BD6E52" w:rsidP="00BD6E52">
      <w:pPr>
        <w:spacing w:line="276" w:lineRule="auto"/>
        <w:ind w:left="708"/>
        <w:rPr>
          <w:sz w:val="28"/>
          <w:szCs w:val="28"/>
        </w:rPr>
      </w:pPr>
      <w:r w:rsidRPr="00D10C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proofErr w:type="spellStart"/>
      <w:r w:rsidRPr="00D10C0E">
        <w:rPr>
          <w:sz w:val="28"/>
          <w:szCs w:val="28"/>
        </w:rPr>
        <w:t>Черекском</w:t>
      </w:r>
      <w:proofErr w:type="spellEnd"/>
      <w:r w:rsidRPr="00D10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0C0E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 </w:t>
      </w:r>
      <w:r w:rsidRPr="00D10C0E">
        <w:rPr>
          <w:sz w:val="28"/>
          <w:szCs w:val="28"/>
        </w:rPr>
        <w:t>районе</w:t>
      </w:r>
    </w:p>
    <w:p w:rsidR="00BD6E52" w:rsidRPr="00153B88" w:rsidRDefault="00BD6E52" w:rsidP="00BD6E52">
      <w:pPr>
        <w:rPr>
          <w:sz w:val="28"/>
          <w:szCs w:val="28"/>
        </w:rPr>
      </w:pPr>
    </w:p>
    <w:p w:rsidR="00BD6E52" w:rsidRDefault="00BD6E52" w:rsidP="00BD6E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17.4 Федерального закона от 11.08.1995 г. № 135-ФЗ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 xml:space="preserve">)» местная администрация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     ПОСТАНОВЛЯЕТ</w:t>
      </w:r>
      <w:r w:rsidRPr="00153B88">
        <w:rPr>
          <w:sz w:val="28"/>
          <w:szCs w:val="28"/>
        </w:rPr>
        <w:t>:</w:t>
      </w:r>
    </w:p>
    <w:p w:rsidR="00BD6E52" w:rsidRDefault="00BD6E52" w:rsidP="00BD6E52">
      <w:pPr>
        <w:ind w:firstLine="709"/>
        <w:jc w:val="both"/>
        <w:rPr>
          <w:sz w:val="28"/>
          <w:szCs w:val="28"/>
        </w:rPr>
      </w:pPr>
      <w:r w:rsidRPr="00153B8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прилагаемый перечень мер поддержки участников добровольческой (волонтерской) деятельности на территории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(далее – Перечень).</w:t>
      </w:r>
    </w:p>
    <w:p w:rsidR="00BD6E52" w:rsidRDefault="00BD6E52" w:rsidP="00BD6E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МКУ «Управление образования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района», </w:t>
      </w:r>
    </w:p>
    <w:p w:rsidR="00BD6E52" w:rsidRDefault="00BD6E52" w:rsidP="00BD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Центр</w:t>
      </w:r>
      <w:proofErr w:type="gramEnd"/>
      <w:r>
        <w:rPr>
          <w:sz w:val="28"/>
          <w:szCs w:val="28"/>
        </w:rPr>
        <w:t xml:space="preserve"> развития детей и молодежи»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района: </w:t>
      </w:r>
    </w:p>
    <w:p w:rsidR="00BD6E52" w:rsidRDefault="00BD6E52" w:rsidP="00BD6E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разместить информацию</w:t>
      </w:r>
      <w:proofErr w:type="gramEnd"/>
      <w:r>
        <w:rPr>
          <w:sz w:val="28"/>
          <w:szCs w:val="28"/>
        </w:rPr>
        <w:t xml:space="preserve"> о предоставляемых мерах поддержки в единой информационной системе в сфере развития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 в срок до 1 декабря 2025 года, и далее - на постоянной основе последующую ее актуализацию не позднее 10 рабочих дней после внесения изменений в Перечень;</w:t>
      </w:r>
    </w:p>
    <w:p w:rsidR="00BD6E52" w:rsidRDefault="00BD6E52" w:rsidP="00BD6E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освещать реализацию муниципальных мер поддержки участников добровольческой (волонтерской) деятельности в средствах массовой информации и информационно-телекоммуникационной сети «Интернет».</w:t>
      </w:r>
    </w:p>
    <w:p w:rsidR="00BD6E52" w:rsidRDefault="00BD6E52" w:rsidP="00BD6E52">
      <w:pPr>
        <w:ind w:firstLine="709"/>
        <w:jc w:val="both"/>
        <w:rPr>
          <w:sz w:val="28"/>
          <w:szCs w:val="28"/>
        </w:rPr>
      </w:pPr>
      <w:r w:rsidRPr="00153B88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местной администрации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D6E52" w:rsidRPr="00153B88" w:rsidRDefault="00BD6E52" w:rsidP="00BD6E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153B88">
        <w:rPr>
          <w:sz w:val="28"/>
          <w:szCs w:val="28"/>
        </w:rPr>
        <w:t>Контроль за</w:t>
      </w:r>
      <w:proofErr w:type="gramEnd"/>
      <w:r w:rsidRPr="00153B88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местной администрации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Эфендиеву</w:t>
      </w:r>
      <w:proofErr w:type="spellEnd"/>
      <w:r>
        <w:rPr>
          <w:sz w:val="28"/>
          <w:szCs w:val="28"/>
        </w:rPr>
        <w:t xml:space="preserve"> Т. Ж.</w:t>
      </w:r>
    </w:p>
    <w:p w:rsidR="00BD6E52" w:rsidRDefault="00BD6E52" w:rsidP="00BD6E52">
      <w:pPr>
        <w:rPr>
          <w:sz w:val="28"/>
          <w:szCs w:val="28"/>
        </w:rPr>
      </w:pPr>
    </w:p>
    <w:p w:rsidR="00BD6E52" w:rsidRPr="00153B88" w:rsidRDefault="00BD6E52" w:rsidP="00BD6E52">
      <w:pPr>
        <w:rPr>
          <w:sz w:val="28"/>
          <w:szCs w:val="28"/>
        </w:rPr>
      </w:pPr>
    </w:p>
    <w:p w:rsidR="00BD6E52" w:rsidRDefault="00BD6E52" w:rsidP="00BD6E5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53B88">
        <w:rPr>
          <w:sz w:val="28"/>
          <w:szCs w:val="28"/>
        </w:rPr>
        <w:t xml:space="preserve"> местной администрации</w:t>
      </w:r>
    </w:p>
    <w:p w:rsidR="00BD6E52" w:rsidRDefault="00BD6E52" w:rsidP="00BD6E52">
      <w:pPr>
        <w:rPr>
          <w:sz w:val="28"/>
          <w:szCs w:val="28"/>
        </w:rPr>
      </w:pPr>
      <w:proofErr w:type="spellStart"/>
      <w:r w:rsidRPr="00153B88">
        <w:rPr>
          <w:sz w:val="28"/>
          <w:szCs w:val="28"/>
        </w:rPr>
        <w:t>Черек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ab/>
        <w:t xml:space="preserve">            </w:t>
      </w:r>
      <w:r w:rsidRPr="00153B88">
        <w:rPr>
          <w:sz w:val="28"/>
          <w:szCs w:val="28"/>
        </w:rPr>
        <w:tab/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Кульбаев</w:t>
      </w:r>
      <w:proofErr w:type="spellEnd"/>
    </w:p>
    <w:p w:rsidR="00BD6E52" w:rsidRDefault="00BD6E52" w:rsidP="00BD6E52">
      <w:pPr>
        <w:rPr>
          <w:sz w:val="28"/>
          <w:szCs w:val="28"/>
        </w:rPr>
      </w:pPr>
    </w:p>
    <w:p w:rsidR="00BD6E52" w:rsidRDefault="00BD6E52" w:rsidP="00BD6E52">
      <w:pPr>
        <w:rPr>
          <w:sz w:val="28"/>
          <w:szCs w:val="28"/>
        </w:rPr>
      </w:pPr>
    </w:p>
    <w:p w:rsidR="00BD6E52" w:rsidRDefault="00BD6E52" w:rsidP="00BD6E52">
      <w:pPr>
        <w:rPr>
          <w:sz w:val="28"/>
          <w:szCs w:val="28"/>
        </w:rPr>
      </w:pPr>
    </w:p>
    <w:p w:rsidR="00BD6E52" w:rsidRDefault="00BD6E52" w:rsidP="00BD6E52">
      <w:pPr>
        <w:rPr>
          <w:sz w:val="28"/>
          <w:szCs w:val="28"/>
        </w:rPr>
      </w:pPr>
    </w:p>
    <w:p w:rsidR="00BD6E52" w:rsidRPr="00D31BA5" w:rsidRDefault="00BD6E52" w:rsidP="00BD6E52">
      <w:pPr>
        <w:ind w:left="6372"/>
        <w:contextualSpacing/>
        <w:rPr>
          <w:sz w:val="14"/>
          <w:szCs w:val="14"/>
        </w:rPr>
      </w:pPr>
      <w:r w:rsidRPr="00D31BA5">
        <w:rPr>
          <w:sz w:val="14"/>
          <w:szCs w:val="14"/>
        </w:rPr>
        <w:lastRenderedPageBreak/>
        <w:t>Приложение к постановлению</w:t>
      </w:r>
    </w:p>
    <w:p w:rsidR="00BD6E52" w:rsidRPr="00D31BA5" w:rsidRDefault="00BD6E52" w:rsidP="00BD6E52">
      <w:pPr>
        <w:ind w:left="6372"/>
        <w:contextualSpacing/>
        <w:rPr>
          <w:sz w:val="14"/>
          <w:szCs w:val="14"/>
        </w:rPr>
      </w:pPr>
      <w:r w:rsidRPr="00D31BA5">
        <w:rPr>
          <w:sz w:val="14"/>
          <w:szCs w:val="14"/>
        </w:rPr>
        <w:t xml:space="preserve">местной администрации </w:t>
      </w:r>
      <w:proofErr w:type="spellStart"/>
      <w:r w:rsidRPr="00D31BA5">
        <w:rPr>
          <w:sz w:val="14"/>
          <w:szCs w:val="14"/>
        </w:rPr>
        <w:t>Черекского</w:t>
      </w:r>
      <w:proofErr w:type="spellEnd"/>
    </w:p>
    <w:p w:rsidR="00BD6E52" w:rsidRPr="00D31BA5" w:rsidRDefault="00BD6E52" w:rsidP="00BD6E52">
      <w:pPr>
        <w:ind w:left="6372"/>
        <w:contextualSpacing/>
        <w:rPr>
          <w:sz w:val="14"/>
          <w:szCs w:val="14"/>
        </w:rPr>
      </w:pPr>
      <w:r w:rsidRPr="00D31BA5">
        <w:rPr>
          <w:sz w:val="14"/>
          <w:szCs w:val="14"/>
        </w:rPr>
        <w:t>муниципального района</w:t>
      </w:r>
    </w:p>
    <w:p w:rsidR="00BD6E52" w:rsidRPr="00D31BA5" w:rsidRDefault="00BD6E52" w:rsidP="00BD6E52">
      <w:pPr>
        <w:ind w:left="6372"/>
        <w:contextualSpacing/>
        <w:rPr>
          <w:sz w:val="14"/>
          <w:szCs w:val="14"/>
        </w:rPr>
      </w:pPr>
      <w:r w:rsidRPr="00D31BA5">
        <w:rPr>
          <w:sz w:val="14"/>
          <w:szCs w:val="14"/>
        </w:rPr>
        <w:t>от 27.10.2025г.  № 620-пг</w:t>
      </w:r>
    </w:p>
    <w:p w:rsidR="00BD6E52" w:rsidRPr="00D10C0E" w:rsidRDefault="00BD6E52" w:rsidP="00BD6E52">
      <w:pPr>
        <w:contextualSpacing/>
        <w:jc w:val="center"/>
        <w:rPr>
          <w:sz w:val="20"/>
          <w:szCs w:val="20"/>
        </w:rPr>
      </w:pPr>
    </w:p>
    <w:p w:rsidR="00BD6E52" w:rsidRPr="00D10C0E" w:rsidRDefault="00BD6E52" w:rsidP="00BD6E52">
      <w:pPr>
        <w:contextualSpacing/>
        <w:jc w:val="center"/>
        <w:rPr>
          <w:sz w:val="20"/>
          <w:szCs w:val="20"/>
        </w:rPr>
      </w:pPr>
      <w:r w:rsidRPr="00D10C0E">
        <w:rPr>
          <w:sz w:val="20"/>
          <w:szCs w:val="20"/>
        </w:rPr>
        <w:t>ПЕРЕЧЕНЬ</w:t>
      </w:r>
    </w:p>
    <w:p w:rsidR="00BD6E52" w:rsidRDefault="00BD6E52" w:rsidP="00BD6E52">
      <w:pPr>
        <w:contextualSpacing/>
        <w:jc w:val="center"/>
        <w:rPr>
          <w:sz w:val="20"/>
          <w:szCs w:val="20"/>
        </w:rPr>
      </w:pPr>
      <w:r w:rsidRPr="00D10C0E">
        <w:rPr>
          <w:sz w:val="20"/>
          <w:szCs w:val="20"/>
        </w:rPr>
        <w:t xml:space="preserve">мер поддержки участников добровольческой (волонтерской) деятельности, </w:t>
      </w:r>
    </w:p>
    <w:p w:rsidR="00BD6E52" w:rsidRDefault="00BD6E52" w:rsidP="00BD6E52">
      <w:pPr>
        <w:contextualSpacing/>
        <w:jc w:val="center"/>
        <w:rPr>
          <w:sz w:val="20"/>
          <w:szCs w:val="20"/>
        </w:rPr>
      </w:pPr>
      <w:proofErr w:type="gramStart"/>
      <w:r w:rsidRPr="00D10C0E">
        <w:rPr>
          <w:sz w:val="20"/>
          <w:szCs w:val="20"/>
        </w:rPr>
        <w:t>оказываемых</w:t>
      </w:r>
      <w:proofErr w:type="gramEnd"/>
      <w:r w:rsidRPr="00D10C0E">
        <w:rPr>
          <w:sz w:val="20"/>
          <w:szCs w:val="20"/>
        </w:rPr>
        <w:t xml:space="preserve"> местной администрацией </w:t>
      </w:r>
      <w:proofErr w:type="spellStart"/>
      <w:r w:rsidRPr="00D10C0E">
        <w:rPr>
          <w:sz w:val="20"/>
          <w:szCs w:val="20"/>
        </w:rPr>
        <w:t>Черекского</w:t>
      </w:r>
      <w:proofErr w:type="spellEnd"/>
      <w:r w:rsidRPr="00D10C0E">
        <w:rPr>
          <w:sz w:val="20"/>
          <w:szCs w:val="20"/>
        </w:rPr>
        <w:t xml:space="preserve"> муниципального района</w:t>
      </w:r>
    </w:p>
    <w:p w:rsidR="00BD6E52" w:rsidRPr="00C15187" w:rsidRDefault="00BD6E52" w:rsidP="00BD6E52">
      <w:pPr>
        <w:contextualSpacing/>
        <w:jc w:val="center"/>
        <w:rPr>
          <w:sz w:val="10"/>
          <w:szCs w:val="10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990"/>
        <w:gridCol w:w="4649"/>
      </w:tblGrid>
      <w:tr w:rsidR="00BD6E52" w:rsidRPr="00D10C0E" w:rsidTr="00E5299D">
        <w:trPr>
          <w:trHeight w:val="624"/>
        </w:trPr>
        <w:tc>
          <w:tcPr>
            <w:tcW w:w="568" w:type="dxa"/>
            <w:vAlign w:val="center"/>
          </w:tcPr>
          <w:p w:rsidR="00BD6E52" w:rsidRPr="00D10C0E" w:rsidRDefault="00BD6E52" w:rsidP="00E5299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0C0E">
              <w:rPr>
                <w:b/>
                <w:sz w:val="20"/>
                <w:szCs w:val="20"/>
              </w:rPr>
              <w:t>№</w:t>
            </w:r>
          </w:p>
          <w:p w:rsidR="00BD6E52" w:rsidRPr="00D10C0E" w:rsidRDefault="00BD6E52" w:rsidP="00E5299D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D10C0E">
              <w:rPr>
                <w:b/>
                <w:sz w:val="20"/>
                <w:szCs w:val="20"/>
              </w:rPr>
              <w:t>п</w:t>
            </w:r>
            <w:proofErr w:type="gramEnd"/>
            <w:r w:rsidRPr="00D10C0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990" w:type="dxa"/>
            <w:vAlign w:val="center"/>
          </w:tcPr>
          <w:p w:rsidR="00BD6E52" w:rsidRPr="00D10C0E" w:rsidRDefault="00BD6E52" w:rsidP="00E5299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0C0E">
              <w:rPr>
                <w:b/>
                <w:sz w:val="20"/>
                <w:szCs w:val="20"/>
              </w:rPr>
              <w:t>Описание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0C0E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BD6E52" w:rsidRPr="00D10C0E" w:rsidTr="00E5299D">
        <w:tc>
          <w:tcPr>
            <w:tcW w:w="10207" w:type="dxa"/>
            <w:gridSpan w:val="3"/>
          </w:tcPr>
          <w:p w:rsidR="00BD6E52" w:rsidRPr="00D10C0E" w:rsidRDefault="00BD6E52" w:rsidP="00BD6E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C0E">
              <w:rPr>
                <w:rFonts w:ascii="Times New Roman" w:hAnsi="Times New Roman"/>
                <w:b/>
                <w:sz w:val="20"/>
                <w:szCs w:val="20"/>
              </w:rPr>
              <w:t>Финансовая поддержка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1.1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Предоставление субсидий на реализацию социально значимых проектов добровольческим (волонтерским) организациям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D6E52" w:rsidRPr="00D10C0E" w:rsidTr="00E5299D">
        <w:tc>
          <w:tcPr>
            <w:tcW w:w="10207" w:type="dxa"/>
            <w:gridSpan w:val="3"/>
            <w:vAlign w:val="center"/>
          </w:tcPr>
          <w:p w:rsidR="00BD6E52" w:rsidRPr="00D10C0E" w:rsidRDefault="00BD6E52" w:rsidP="00BD6E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C0E">
              <w:rPr>
                <w:rFonts w:ascii="Times New Roman" w:hAnsi="Times New Roman"/>
                <w:b/>
                <w:sz w:val="20"/>
                <w:szCs w:val="20"/>
              </w:rPr>
              <w:t>Организационная поддержка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2.1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Представление к награждению благодарностями и  благодарственными письмами за вклад в развитие добровольчества (</w:t>
            </w:r>
            <w:proofErr w:type="spellStart"/>
            <w:r w:rsidRPr="00D10C0E">
              <w:rPr>
                <w:sz w:val="20"/>
                <w:szCs w:val="20"/>
              </w:rPr>
              <w:t>волонтерства</w:t>
            </w:r>
            <w:proofErr w:type="spellEnd"/>
            <w:r w:rsidRPr="00D10C0E">
              <w:rPr>
                <w:sz w:val="20"/>
                <w:szCs w:val="20"/>
              </w:rPr>
              <w:t xml:space="preserve">) в </w:t>
            </w:r>
            <w:proofErr w:type="spellStart"/>
            <w:r w:rsidRPr="00D10C0E">
              <w:rPr>
                <w:sz w:val="20"/>
                <w:szCs w:val="20"/>
              </w:rPr>
              <w:t>Черекском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tabs>
                <w:tab w:val="left" w:pos="1008"/>
              </w:tabs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 структурные подразделения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2.2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Оформление рекомендательных писем, характеристик добровольцам (волонтерам) при трудоустройстве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tabs>
                <w:tab w:val="left" w:pos="1188"/>
              </w:tabs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2.3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Предоставление освобождения добровольцам (волонтерам) от учебы в период осуществления добровольческой (волонтерской) деятельности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 МКУ «Управление образования»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2.4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Приглашение добровольцев (волонтеров) к участию в мероприятиях, приемах, проводимых главой местной администрации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2.5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Организация тематических встреч добровольцев (волонтеров) с известными деятелями культуры, спорта, бизнеса, политики и общественными деятелями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 структурные подразделения, МБУ </w:t>
            </w:r>
            <w:proofErr w:type="gramStart"/>
            <w:r w:rsidRPr="00D10C0E">
              <w:rPr>
                <w:sz w:val="20"/>
                <w:szCs w:val="20"/>
              </w:rPr>
              <w:t>ДО</w:t>
            </w:r>
            <w:proofErr w:type="gramEnd"/>
            <w:r w:rsidRPr="00D10C0E">
              <w:rPr>
                <w:sz w:val="20"/>
                <w:szCs w:val="20"/>
              </w:rPr>
              <w:t xml:space="preserve"> «</w:t>
            </w:r>
            <w:proofErr w:type="gramStart"/>
            <w:r w:rsidRPr="00D10C0E">
              <w:rPr>
                <w:sz w:val="20"/>
                <w:szCs w:val="20"/>
              </w:rPr>
              <w:t>Центр</w:t>
            </w:r>
            <w:proofErr w:type="gramEnd"/>
            <w:r w:rsidRPr="00D10C0E">
              <w:rPr>
                <w:sz w:val="20"/>
                <w:szCs w:val="20"/>
              </w:rPr>
              <w:t xml:space="preserve"> развития детей и молодежи»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2.6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Поддержка инициатив и помощь в</w:t>
            </w:r>
            <w:r>
              <w:rPr>
                <w:sz w:val="20"/>
                <w:szCs w:val="20"/>
              </w:rPr>
              <w:t xml:space="preserve"> </w:t>
            </w:r>
            <w:r w:rsidRPr="00D10C0E">
              <w:rPr>
                <w:sz w:val="20"/>
                <w:szCs w:val="20"/>
              </w:rPr>
              <w:t>реализации проектов добровольцев</w:t>
            </w:r>
            <w:r>
              <w:rPr>
                <w:sz w:val="20"/>
                <w:szCs w:val="20"/>
              </w:rPr>
              <w:t xml:space="preserve"> </w:t>
            </w:r>
            <w:r w:rsidRPr="00D10C0E">
              <w:rPr>
                <w:sz w:val="20"/>
                <w:szCs w:val="20"/>
              </w:rPr>
              <w:t>(волонтеров) на площадках</w:t>
            </w:r>
          </w:p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муниципалитета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2.7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Содействие в организации повышения квалификации организаторов добровольческой (волонтерской) деятельности и добровольцев (волонтеров)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 МКУ «Управление образования»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D6E52" w:rsidRPr="00D10C0E" w:rsidTr="00E5299D">
        <w:tc>
          <w:tcPr>
            <w:tcW w:w="10207" w:type="dxa"/>
            <w:gridSpan w:val="3"/>
            <w:vAlign w:val="center"/>
          </w:tcPr>
          <w:p w:rsidR="00BD6E52" w:rsidRPr="00D10C0E" w:rsidRDefault="00BD6E52" w:rsidP="00BD6E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C0E">
              <w:rPr>
                <w:rFonts w:ascii="Times New Roman" w:hAnsi="Times New Roman"/>
                <w:b/>
                <w:sz w:val="20"/>
                <w:szCs w:val="20"/>
              </w:rPr>
              <w:t>Информационная поддержка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3.1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Освещение добровольческой (волонтерской) деятельности в СМИ 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</w:t>
            </w:r>
            <w:r>
              <w:rPr>
                <w:sz w:val="20"/>
                <w:szCs w:val="20"/>
              </w:rPr>
              <w:t xml:space="preserve"> </w:t>
            </w:r>
            <w:r w:rsidRPr="00D10C0E">
              <w:rPr>
                <w:sz w:val="20"/>
                <w:szCs w:val="20"/>
              </w:rPr>
              <w:t>районная газета «</w:t>
            </w:r>
            <w:proofErr w:type="spellStart"/>
            <w:r w:rsidRPr="00D10C0E">
              <w:rPr>
                <w:sz w:val="20"/>
                <w:szCs w:val="20"/>
              </w:rPr>
              <w:t>Черекские</w:t>
            </w:r>
            <w:proofErr w:type="spellEnd"/>
            <w:r w:rsidRPr="00D10C0E">
              <w:rPr>
                <w:sz w:val="20"/>
                <w:szCs w:val="20"/>
              </w:rPr>
              <w:t xml:space="preserve"> вести»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3.2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Размещение информации о текущих добровольческих (волонтерских) проектах, мероприятиях, акциях, а также об отличившихся добровольцах (волонтерах) на официальных информационных ресурсах 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D6E52" w:rsidRPr="00D10C0E" w:rsidTr="00E5299D">
        <w:tc>
          <w:tcPr>
            <w:tcW w:w="10207" w:type="dxa"/>
            <w:gridSpan w:val="3"/>
            <w:vAlign w:val="center"/>
          </w:tcPr>
          <w:p w:rsidR="00BD6E52" w:rsidRPr="00D10C0E" w:rsidRDefault="00BD6E52" w:rsidP="00BD6E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C0E">
              <w:rPr>
                <w:rFonts w:ascii="Times New Roman" w:hAnsi="Times New Roman"/>
                <w:b/>
                <w:sz w:val="20"/>
                <w:szCs w:val="20"/>
              </w:rPr>
              <w:t>Консультационная поддержка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4.1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Консультации по вопросам участия в конкурсах, форумах, помощь в оформлении необходимых документов для участия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 МБУ </w:t>
            </w:r>
            <w:proofErr w:type="gramStart"/>
            <w:r w:rsidRPr="00D10C0E">
              <w:rPr>
                <w:sz w:val="20"/>
                <w:szCs w:val="20"/>
              </w:rPr>
              <w:t>ДО</w:t>
            </w:r>
            <w:proofErr w:type="gramEnd"/>
            <w:r w:rsidRPr="00D10C0E">
              <w:rPr>
                <w:sz w:val="20"/>
                <w:szCs w:val="20"/>
              </w:rPr>
              <w:t xml:space="preserve"> «</w:t>
            </w:r>
            <w:proofErr w:type="gramStart"/>
            <w:r w:rsidRPr="00D10C0E">
              <w:rPr>
                <w:sz w:val="20"/>
                <w:szCs w:val="20"/>
              </w:rPr>
              <w:t>Центр</w:t>
            </w:r>
            <w:proofErr w:type="gramEnd"/>
            <w:r w:rsidRPr="00D10C0E">
              <w:rPr>
                <w:sz w:val="20"/>
                <w:szCs w:val="20"/>
              </w:rPr>
              <w:t xml:space="preserve"> развития детей и молодежи»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4.2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Консультации по вопросам оформления волонтерских книжек и регистрации на специальной платформе для добровольцев (волонтеров)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МБУ </w:t>
            </w:r>
            <w:proofErr w:type="gramStart"/>
            <w:r w:rsidRPr="00D10C0E">
              <w:rPr>
                <w:sz w:val="20"/>
                <w:szCs w:val="20"/>
              </w:rPr>
              <w:t>ДО</w:t>
            </w:r>
            <w:proofErr w:type="gramEnd"/>
            <w:r w:rsidRPr="00D10C0E">
              <w:rPr>
                <w:sz w:val="20"/>
                <w:szCs w:val="20"/>
              </w:rPr>
              <w:t xml:space="preserve"> «</w:t>
            </w:r>
            <w:proofErr w:type="gramStart"/>
            <w:r w:rsidRPr="00D10C0E">
              <w:rPr>
                <w:sz w:val="20"/>
                <w:szCs w:val="20"/>
              </w:rPr>
              <w:t>Центр</w:t>
            </w:r>
            <w:proofErr w:type="gramEnd"/>
            <w:r w:rsidRPr="00D10C0E">
              <w:rPr>
                <w:sz w:val="20"/>
                <w:szCs w:val="20"/>
              </w:rPr>
              <w:t xml:space="preserve"> развития детей и молодежи»</w:t>
            </w:r>
          </w:p>
        </w:tc>
      </w:tr>
      <w:tr w:rsidR="00BD6E52" w:rsidRPr="00D10C0E" w:rsidTr="00E5299D">
        <w:tc>
          <w:tcPr>
            <w:tcW w:w="10207" w:type="dxa"/>
            <w:gridSpan w:val="3"/>
            <w:vAlign w:val="center"/>
          </w:tcPr>
          <w:p w:rsidR="00BD6E52" w:rsidRPr="00D10C0E" w:rsidRDefault="00BD6E52" w:rsidP="00BD6E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C0E">
              <w:rPr>
                <w:rFonts w:ascii="Times New Roman" w:hAnsi="Times New Roman"/>
                <w:b/>
                <w:sz w:val="20"/>
                <w:szCs w:val="20"/>
              </w:rPr>
              <w:t>Имущественная поддержка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5.1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Безвозмездное предоставление помещений в пользование организаторам добровольческой (волонтерской) деятельности и добровольцам (волонтерам) для организации и проведения добровольческих (волонтерских) мероприятий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 МБУ </w:t>
            </w:r>
            <w:proofErr w:type="gramStart"/>
            <w:r w:rsidRPr="00D10C0E">
              <w:rPr>
                <w:sz w:val="20"/>
                <w:szCs w:val="20"/>
              </w:rPr>
              <w:t>ДО</w:t>
            </w:r>
            <w:proofErr w:type="gramEnd"/>
            <w:r w:rsidRPr="00D10C0E">
              <w:rPr>
                <w:sz w:val="20"/>
                <w:szCs w:val="20"/>
              </w:rPr>
              <w:t xml:space="preserve"> «</w:t>
            </w:r>
            <w:proofErr w:type="gramStart"/>
            <w:r w:rsidRPr="00D10C0E">
              <w:rPr>
                <w:sz w:val="20"/>
                <w:szCs w:val="20"/>
              </w:rPr>
              <w:t>Центр</w:t>
            </w:r>
            <w:proofErr w:type="gramEnd"/>
            <w:r w:rsidRPr="00D10C0E">
              <w:rPr>
                <w:sz w:val="20"/>
                <w:szCs w:val="20"/>
              </w:rPr>
              <w:t xml:space="preserve"> развития детей и молодежи»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5.2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Предоставление материально-технического оснащения и помещений, оборудованных техникой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 МБУ </w:t>
            </w:r>
            <w:proofErr w:type="gramStart"/>
            <w:r w:rsidRPr="00D10C0E">
              <w:rPr>
                <w:sz w:val="20"/>
                <w:szCs w:val="20"/>
              </w:rPr>
              <w:t>ДО</w:t>
            </w:r>
            <w:proofErr w:type="gramEnd"/>
            <w:r w:rsidRPr="00D10C0E">
              <w:rPr>
                <w:sz w:val="20"/>
                <w:szCs w:val="20"/>
              </w:rPr>
              <w:t xml:space="preserve"> «</w:t>
            </w:r>
            <w:proofErr w:type="gramStart"/>
            <w:r w:rsidRPr="00D10C0E">
              <w:rPr>
                <w:sz w:val="20"/>
                <w:szCs w:val="20"/>
              </w:rPr>
              <w:t>Центр</w:t>
            </w:r>
            <w:proofErr w:type="gramEnd"/>
            <w:r w:rsidRPr="00D10C0E">
              <w:rPr>
                <w:sz w:val="20"/>
                <w:szCs w:val="20"/>
              </w:rPr>
              <w:t xml:space="preserve"> развития детей и молодежи»</w:t>
            </w:r>
          </w:p>
        </w:tc>
      </w:tr>
      <w:tr w:rsidR="00BD6E52" w:rsidRPr="00D10C0E" w:rsidTr="00E5299D">
        <w:tc>
          <w:tcPr>
            <w:tcW w:w="10207" w:type="dxa"/>
            <w:gridSpan w:val="3"/>
            <w:vAlign w:val="center"/>
          </w:tcPr>
          <w:p w:rsidR="00BD6E52" w:rsidRPr="00D10C0E" w:rsidRDefault="00BD6E52" w:rsidP="00BD6E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C0E">
              <w:rPr>
                <w:rFonts w:ascii="Times New Roman" w:hAnsi="Times New Roman"/>
                <w:b/>
                <w:sz w:val="20"/>
                <w:szCs w:val="20"/>
              </w:rPr>
              <w:t>Методическая поддержка</w:t>
            </w:r>
          </w:p>
        </w:tc>
      </w:tr>
      <w:tr w:rsidR="00BD6E52" w:rsidRPr="00D10C0E" w:rsidTr="00E5299D">
        <w:tc>
          <w:tcPr>
            <w:tcW w:w="568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6.1</w:t>
            </w:r>
          </w:p>
        </w:tc>
        <w:tc>
          <w:tcPr>
            <w:tcW w:w="4990" w:type="dxa"/>
          </w:tcPr>
          <w:p w:rsidR="00BD6E52" w:rsidRPr="00D10C0E" w:rsidRDefault="00BD6E52" w:rsidP="00E5299D">
            <w:pPr>
              <w:contextualSpacing/>
              <w:jc w:val="both"/>
              <w:rPr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>Предоставление методических материалов, необходимых для выполнения конкретных добровольческих (волонтерских) задач, проведение обучающих семинаров, круглых столов, конференций</w:t>
            </w:r>
          </w:p>
        </w:tc>
        <w:tc>
          <w:tcPr>
            <w:tcW w:w="4649" w:type="dxa"/>
            <w:vAlign w:val="center"/>
          </w:tcPr>
          <w:p w:rsidR="00BD6E52" w:rsidRPr="00D10C0E" w:rsidRDefault="00BD6E52" w:rsidP="00E5299D">
            <w:pPr>
              <w:contextualSpacing/>
              <w:rPr>
                <w:b/>
                <w:sz w:val="20"/>
                <w:szCs w:val="20"/>
              </w:rPr>
            </w:pPr>
            <w:r w:rsidRPr="00D10C0E">
              <w:rPr>
                <w:sz w:val="20"/>
                <w:szCs w:val="20"/>
              </w:rPr>
              <w:t xml:space="preserve">Местная администрация  </w:t>
            </w:r>
            <w:proofErr w:type="spellStart"/>
            <w:r w:rsidRPr="00D10C0E">
              <w:rPr>
                <w:sz w:val="20"/>
                <w:szCs w:val="20"/>
              </w:rPr>
              <w:t>Черекского</w:t>
            </w:r>
            <w:proofErr w:type="spellEnd"/>
            <w:r w:rsidRPr="00D10C0E">
              <w:rPr>
                <w:sz w:val="20"/>
                <w:szCs w:val="20"/>
              </w:rPr>
              <w:t xml:space="preserve"> муниципального района, МБУ </w:t>
            </w:r>
            <w:proofErr w:type="gramStart"/>
            <w:r w:rsidRPr="00D10C0E">
              <w:rPr>
                <w:sz w:val="20"/>
                <w:szCs w:val="20"/>
              </w:rPr>
              <w:t>ДО</w:t>
            </w:r>
            <w:proofErr w:type="gramEnd"/>
            <w:r w:rsidRPr="00D10C0E">
              <w:rPr>
                <w:sz w:val="20"/>
                <w:szCs w:val="20"/>
              </w:rPr>
              <w:t xml:space="preserve"> «</w:t>
            </w:r>
            <w:proofErr w:type="gramStart"/>
            <w:r w:rsidRPr="00D10C0E">
              <w:rPr>
                <w:sz w:val="20"/>
                <w:szCs w:val="20"/>
              </w:rPr>
              <w:t>Центр</w:t>
            </w:r>
            <w:proofErr w:type="gramEnd"/>
            <w:r w:rsidRPr="00D10C0E">
              <w:rPr>
                <w:sz w:val="20"/>
                <w:szCs w:val="20"/>
              </w:rPr>
              <w:t xml:space="preserve"> развития детей и молодежи»</w:t>
            </w:r>
          </w:p>
        </w:tc>
      </w:tr>
    </w:tbl>
    <w:p w:rsidR="00BD6E52" w:rsidRDefault="00BD6E52" w:rsidP="00BD6E52">
      <w:pPr>
        <w:contextualSpacing/>
        <w:rPr>
          <w:sz w:val="20"/>
          <w:szCs w:val="20"/>
        </w:rPr>
      </w:pPr>
      <w:bookmarkStart w:id="0" w:name="_GoBack"/>
      <w:bookmarkEnd w:id="0"/>
    </w:p>
    <w:sectPr w:rsidR="00BD6E52" w:rsidSect="00BD6E5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0A31"/>
    <w:multiLevelType w:val="hybridMultilevel"/>
    <w:tmpl w:val="C78E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52"/>
    <w:rsid w:val="000815E9"/>
    <w:rsid w:val="00B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D6E52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34"/>
    <w:qFormat/>
    <w:rsid w:val="00BD6E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BD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6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D6E52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34"/>
    <w:qFormat/>
    <w:rsid w:val="00BD6E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BD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6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2025-11-17T14:03:00Z</dcterms:created>
  <dcterms:modified xsi:type="dcterms:W3CDTF">2025-11-17T14:05:00Z</dcterms:modified>
</cp:coreProperties>
</file>