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EF" w:rsidRDefault="009040EF" w:rsidP="00617406">
      <w:pPr>
        <w:ind w:left="2832" w:firstLine="708"/>
        <w:contextualSpacing/>
      </w:pPr>
    </w:p>
    <w:p w:rsidR="009040EF" w:rsidRDefault="009040EF" w:rsidP="009040EF">
      <w:r>
        <w:t xml:space="preserve"> </w:t>
      </w:r>
      <w:r>
        <w:rPr>
          <w:b/>
          <w:bCs/>
        </w:rPr>
        <w:t xml:space="preserve"> </w:t>
      </w:r>
      <w:r>
        <w:t>МЕСТНАЯ АДМИНИСТРАЦИЯ ЧЕРЕКСКОГО МУНИЦИПАЛЬНОГО РАЙОНА</w:t>
      </w:r>
    </w:p>
    <w:p w:rsidR="009040EF" w:rsidRDefault="009040EF" w:rsidP="009040EF">
      <w:pPr>
        <w:ind w:left="1440" w:firstLine="720"/>
        <w:contextualSpacing/>
        <w:rPr>
          <w:b/>
        </w:rPr>
      </w:pPr>
    </w:p>
    <w:p w:rsidR="009040EF" w:rsidRDefault="009040EF" w:rsidP="009040EF">
      <w:pPr>
        <w:ind w:left="1440" w:firstLine="720"/>
        <w:contextualSpacing/>
        <w:rPr>
          <w:b/>
        </w:rPr>
      </w:pPr>
    </w:p>
    <w:p w:rsidR="009040EF" w:rsidRDefault="009040EF" w:rsidP="009040EF">
      <w:pPr>
        <w:ind w:left="1440" w:firstLine="72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9040EF" w:rsidRDefault="009040EF" w:rsidP="009040EF">
      <w:pPr>
        <w:ind w:left="1440" w:firstLine="720"/>
        <w:contextualSpacing/>
      </w:pPr>
    </w:p>
    <w:p w:rsidR="009040EF" w:rsidRDefault="009040EF" w:rsidP="009040EF">
      <w:pPr>
        <w:ind w:left="1440" w:firstLine="720"/>
        <w:contextualSpacing/>
      </w:pPr>
    </w:p>
    <w:p w:rsidR="009040EF" w:rsidRDefault="009040EF" w:rsidP="009040EF">
      <w:pPr>
        <w:ind w:left="1440" w:firstLine="720"/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№</w:t>
      </w:r>
    </w:p>
    <w:p w:rsidR="009040EF" w:rsidRDefault="009040EF" w:rsidP="009040EF">
      <w:pPr>
        <w:rPr>
          <w:sz w:val="20"/>
          <w:szCs w:val="20"/>
        </w:rPr>
      </w:pPr>
    </w:p>
    <w:p w:rsidR="009040EF" w:rsidRDefault="009040EF" w:rsidP="009040EF">
      <w:pPr>
        <w:ind w:left="708" w:firstLine="708"/>
        <w:contextualSpacing/>
        <w:rPr>
          <w:b/>
          <w:bCs/>
          <w:sz w:val="23"/>
          <w:szCs w:val="23"/>
        </w:rPr>
      </w:pPr>
    </w:p>
    <w:p w:rsidR="009040EF" w:rsidRDefault="009040EF" w:rsidP="009040EF">
      <w:pPr>
        <w:ind w:left="708" w:firstLine="708"/>
        <w:contextualSpacing/>
        <w:rPr>
          <w:b/>
          <w:bCs/>
          <w:sz w:val="23"/>
          <w:szCs w:val="23"/>
        </w:rPr>
      </w:pPr>
    </w:p>
    <w:p w:rsidR="00617406" w:rsidRPr="009C47F2" w:rsidRDefault="00617406" w:rsidP="00617406">
      <w:pPr>
        <w:ind w:left="1440" w:firstLine="720"/>
        <w:contextualSpacing/>
        <w:rPr>
          <w:b/>
        </w:rPr>
      </w:pPr>
    </w:p>
    <w:p w:rsidR="00617406" w:rsidRDefault="00617406" w:rsidP="00617406">
      <w:pPr>
        <w:contextualSpacing/>
        <w:jc w:val="both"/>
        <w:rPr>
          <w:u w:val="single"/>
        </w:rPr>
      </w:pPr>
      <w:r>
        <w:rPr>
          <w:u w:val="single"/>
        </w:rPr>
        <w:t>" 12 "  ноября   2025г.</w:t>
      </w:r>
    </w:p>
    <w:p w:rsidR="00617406" w:rsidRPr="008D735B" w:rsidRDefault="00617406" w:rsidP="00617406">
      <w:pPr>
        <w:contextualSpacing/>
        <w:jc w:val="both"/>
        <w:rPr>
          <w:sz w:val="16"/>
          <w:szCs w:val="16"/>
          <w:u w:val="single"/>
        </w:rPr>
      </w:pPr>
    </w:p>
    <w:p w:rsidR="00617406" w:rsidRPr="003C682F" w:rsidRDefault="00617406" w:rsidP="00617406">
      <w:pPr>
        <w:spacing w:after="1"/>
        <w:ind w:left="708"/>
        <w:contextualSpacing/>
      </w:pPr>
      <w:r w:rsidRPr="003C682F">
        <w:t xml:space="preserve">О внесении изменений в  Положение  об  оплате  труда </w:t>
      </w:r>
    </w:p>
    <w:p w:rsidR="00617406" w:rsidRPr="003C682F" w:rsidRDefault="00617406" w:rsidP="00617406">
      <w:pPr>
        <w:spacing w:after="1"/>
        <w:ind w:left="708"/>
        <w:contextualSpacing/>
      </w:pPr>
      <w:r w:rsidRPr="003C682F">
        <w:t xml:space="preserve">работников муниципальных казенных образовательных </w:t>
      </w:r>
    </w:p>
    <w:p w:rsidR="00617406" w:rsidRPr="003C682F" w:rsidRDefault="00617406" w:rsidP="00617406">
      <w:pPr>
        <w:spacing w:after="1"/>
        <w:ind w:left="708"/>
        <w:contextualSpacing/>
      </w:pPr>
      <w:r w:rsidRPr="003C682F">
        <w:t xml:space="preserve">учреждений  </w:t>
      </w:r>
      <w:proofErr w:type="spellStart"/>
      <w:r w:rsidRPr="003C682F">
        <w:t>Черекского</w:t>
      </w:r>
      <w:proofErr w:type="spellEnd"/>
      <w:r w:rsidRPr="003C682F">
        <w:t xml:space="preserve">  муниципального  района </w:t>
      </w:r>
    </w:p>
    <w:p w:rsidR="00617406" w:rsidRPr="003C682F" w:rsidRDefault="00617406" w:rsidP="00617406">
      <w:pPr>
        <w:spacing w:after="1"/>
        <w:ind w:left="708"/>
        <w:contextualSpacing/>
      </w:pPr>
      <w:r w:rsidRPr="003C682F">
        <w:t>Кабардино-Балкарской Республики</w:t>
      </w:r>
    </w:p>
    <w:p w:rsidR="00617406" w:rsidRPr="003C682F" w:rsidRDefault="00617406" w:rsidP="00617406">
      <w:pPr>
        <w:contextualSpacing/>
      </w:pPr>
    </w:p>
    <w:p w:rsidR="00617406" w:rsidRPr="003C682F" w:rsidRDefault="00617406" w:rsidP="00617406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82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 </w:t>
      </w:r>
      <w:hyperlink r:id="rId6">
        <w:r w:rsidRPr="003C682F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3C682F">
        <w:rPr>
          <w:rFonts w:ascii="Times New Roman" w:hAnsi="Times New Roman" w:cs="Times New Roman"/>
          <w:sz w:val="24"/>
          <w:szCs w:val="24"/>
        </w:rPr>
        <w:t xml:space="preserve"> </w:t>
      </w:r>
      <w:r w:rsidRPr="003C682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</w:t>
      </w:r>
      <w:r w:rsidRPr="003C682F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3C682F">
        <w:rPr>
          <w:rFonts w:ascii="Times New Roman" w:eastAsia="Times New Roman" w:hAnsi="Times New Roman" w:cs="Times New Roman"/>
          <w:sz w:val="24"/>
          <w:szCs w:val="24"/>
        </w:rPr>
        <w:t xml:space="preserve"> от 24.10.2025г. № 176-ПП  "О внесении изменений в Положение об оплате труда работников государственных образовательных организаций Кабардино-Балкарской Республики,  Уставом </w:t>
      </w:r>
      <w:proofErr w:type="spellStart"/>
      <w:r w:rsidRPr="003C682F">
        <w:rPr>
          <w:rFonts w:ascii="Times New Roman" w:eastAsia="Times New Roman" w:hAnsi="Times New Roman" w:cs="Times New Roman"/>
          <w:sz w:val="24"/>
          <w:szCs w:val="24"/>
        </w:rPr>
        <w:t>Черекского</w:t>
      </w:r>
      <w:proofErr w:type="spellEnd"/>
      <w:r w:rsidRPr="003C682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Республики, местная администрация </w:t>
      </w:r>
      <w:proofErr w:type="spellStart"/>
      <w:r w:rsidRPr="003C682F">
        <w:rPr>
          <w:rFonts w:ascii="Times New Roman" w:eastAsia="Times New Roman" w:hAnsi="Times New Roman" w:cs="Times New Roman"/>
          <w:sz w:val="24"/>
          <w:szCs w:val="24"/>
        </w:rPr>
        <w:t>Черекского</w:t>
      </w:r>
      <w:proofErr w:type="spellEnd"/>
      <w:r w:rsidRPr="003C682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постановляет:</w:t>
      </w:r>
    </w:p>
    <w:p w:rsidR="00617406" w:rsidRPr="003C682F" w:rsidRDefault="00617406" w:rsidP="00617406">
      <w:pPr>
        <w:ind w:firstLine="708"/>
        <w:jc w:val="both"/>
      </w:pPr>
      <w:r w:rsidRPr="003C682F">
        <w:t xml:space="preserve">1.Утвердить прилагаемые изменения, которые вносятся в Положение об оплате труда работников муниципальных казенных образовательных учреждений </w:t>
      </w:r>
      <w:proofErr w:type="spellStart"/>
      <w:r w:rsidRPr="003C682F">
        <w:t>Черекского</w:t>
      </w:r>
      <w:proofErr w:type="spellEnd"/>
      <w:r w:rsidRPr="003C682F">
        <w:t xml:space="preserve"> муниципального района КБР, утвержденное постановлением местной администрации </w:t>
      </w:r>
      <w:proofErr w:type="spellStart"/>
      <w:r w:rsidRPr="003C682F">
        <w:t>Черекского</w:t>
      </w:r>
      <w:proofErr w:type="spellEnd"/>
      <w:r w:rsidRPr="003C682F">
        <w:t xml:space="preserve"> муниципального района КБР от 28 октября </w:t>
      </w:r>
      <w:smartTag w:uri="urn:schemas-microsoft-com:office:smarttags" w:element="metricconverter">
        <w:smartTagPr>
          <w:attr w:name="ProductID" w:val="2022 г"/>
        </w:smartTagPr>
        <w:r w:rsidRPr="003C682F">
          <w:t>2022 г</w:t>
        </w:r>
      </w:smartTag>
      <w:r w:rsidRPr="003C682F">
        <w:t xml:space="preserve">. № 553-пг " Об утверждении Положения об оплате труда работников муниципальных казенных  образовательных учреждений </w:t>
      </w:r>
      <w:proofErr w:type="spellStart"/>
      <w:r w:rsidRPr="003C682F">
        <w:t>Черекского</w:t>
      </w:r>
      <w:proofErr w:type="spellEnd"/>
      <w:r w:rsidRPr="003C682F">
        <w:t xml:space="preserve"> района»</w:t>
      </w:r>
    </w:p>
    <w:p w:rsidR="00617406" w:rsidRPr="003C682F" w:rsidRDefault="00617406" w:rsidP="00617406">
      <w:pPr>
        <w:ind w:firstLine="708"/>
        <w:jc w:val="both"/>
      </w:pPr>
      <w:r w:rsidRPr="003C682F">
        <w:t>2.Установить, что:</w:t>
      </w:r>
    </w:p>
    <w:p w:rsidR="00617406" w:rsidRPr="003C682F" w:rsidRDefault="00617406" w:rsidP="00617406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82F">
        <w:rPr>
          <w:rFonts w:ascii="Times New Roman" w:hAnsi="Times New Roman"/>
          <w:sz w:val="24"/>
          <w:szCs w:val="24"/>
        </w:rPr>
        <w:t>- действие пункта 9 изменений, утвержденных настоящим постановлением, распространяется на правоотношения, возникшие с 1 августа 2025г.</w:t>
      </w:r>
    </w:p>
    <w:p w:rsidR="00617406" w:rsidRPr="003C682F" w:rsidRDefault="00617406" w:rsidP="00617406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82F">
        <w:rPr>
          <w:rFonts w:ascii="Times New Roman" w:hAnsi="Times New Roman"/>
          <w:sz w:val="24"/>
          <w:szCs w:val="24"/>
        </w:rPr>
        <w:t>- действие пунктов 1-8,10 изменений, утвержденных настоящим постановлением, распространяется на правоотношения, возникшие с 1 сентября 2025г.</w:t>
      </w:r>
    </w:p>
    <w:p w:rsidR="00617406" w:rsidRPr="003C682F" w:rsidRDefault="00617406" w:rsidP="00617406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82F">
        <w:rPr>
          <w:rFonts w:ascii="Times New Roman" w:hAnsi="Times New Roman"/>
          <w:sz w:val="24"/>
          <w:szCs w:val="24"/>
        </w:rPr>
        <w:t xml:space="preserve"> 3. Считать утратившим силу постановление от 14.08.2024г. № 340-пг " О внесении изменений и дополнений в Положение об оплате труда работников муниципальных образовательных организаций </w:t>
      </w:r>
      <w:proofErr w:type="spellStart"/>
      <w:r w:rsidRPr="003C682F">
        <w:rPr>
          <w:rFonts w:ascii="Times New Roman" w:hAnsi="Times New Roman"/>
          <w:sz w:val="24"/>
          <w:szCs w:val="24"/>
        </w:rPr>
        <w:t>Черекского</w:t>
      </w:r>
      <w:proofErr w:type="spellEnd"/>
      <w:r w:rsidRPr="003C682F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Республики, подведомственных управлению образования местной администрации </w:t>
      </w:r>
      <w:proofErr w:type="spellStart"/>
      <w:r w:rsidRPr="003C682F">
        <w:rPr>
          <w:rFonts w:ascii="Times New Roman" w:hAnsi="Times New Roman"/>
          <w:sz w:val="24"/>
          <w:szCs w:val="24"/>
        </w:rPr>
        <w:t>Черекского</w:t>
      </w:r>
      <w:proofErr w:type="spellEnd"/>
      <w:r w:rsidRPr="003C682F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Республики»</w:t>
      </w:r>
    </w:p>
    <w:p w:rsidR="00617406" w:rsidRPr="003C682F" w:rsidRDefault="00617406" w:rsidP="00617406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82F">
        <w:rPr>
          <w:rFonts w:ascii="Times New Roman" w:hAnsi="Times New Roman"/>
          <w:sz w:val="24"/>
          <w:szCs w:val="24"/>
        </w:rPr>
        <w:t>4. Опубликовать настоящее постановление в районной газете «</w:t>
      </w:r>
      <w:proofErr w:type="spellStart"/>
      <w:r w:rsidRPr="003C682F">
        <w:rPr>
          <w:rFonts w:ascii="Times New Roman" w:hAnsi="Times New Roman"/>
          <w:sz w:val="24"/>
          <w:szCs w:val="24"/>
        </w:rPr>
        <w:t>Черекские</w:t>
      </w:r>
      <w:proofErr w:type="spellEnd"/>
      <w:r w:rsidRPr="003C682F">
        <w:rPr>
          <w:rFonts w:ascii="Times New Roman" w:hAnsi="Times New Roman"/>
          <w:sz w:val="24"/>
          <w:szCs w:val="24"/>
        </w:rPr>
        <w:t xml:space="preserve"> вести» и разместить на официальном сайте местной администрации </w:t>
      </w:r>
      <w:proofErr w:type="spellStart"/>
      <w:r w:rsidRPr="003C682F">
        <w:rPr>
          <w:rFonts w:ascii="Times New Roman" w:hAnsi="Times New Roman"/>
          <w:sz w:val="24"/>
          <w:szCs w:val="24"/>
        </w:rPr>
        <w:t>Черекского</w:t>
      </w:r>
      <w:proofErr w:type="spellEnd"/>
      <w:r w:rsidRPr="003C682F">
        <w:rPr>
          <w:rFonts w:ascii="Times New Roman" w:hAnsi="Times New Roman"/>
          <w:sz w:val="24"/>
          <w:szCs w:val="24"/>
        </w:rPr>
        <w:t xml:space="preserve"> муниципального района в сети «Интернет» </w:t>
      </w:r>
      <w:hyperlink r:id="rId7" w:history="1">
        <w:r w:rsidRPr="003C682F">
          <w:rPr>
            <w:rStyle w:val="a5"/>
            <w:sz w:val="24"/>
            <w:szCs w:val="24"/>
          </w:rPr>
          <w:t>https://</w:t>
        </w:r>
        <w:proofErr w:type="spellStart"/>
        <w:r w:rsidRPr="003C682F">
          <w:rPr>
            <w:rStyle w:val="a5"/>
            <w:sz w:val="24"/>
            <w:szCs w:val="24"/>
            <w:lang w:val="en-US"/>
          </w:rPr>
          <w:t>ch</w:t>
        </w:r>
        <w:proofErr w:type="spellEnd"/>
        <w:r w:rsidRPr="003C682F">
          <w:rPr>
            <w:rStyle w:val="a5"/>
            <w:sz w:val="24"/>
            <w:szCs w:val="24"/>
          </w:rPr>
          <w:t>erek.kbr.ru/</w:t>
        </w:r>
      </w:hyperlink>
      <w:r w:rsidRPr="003C682F">
        <w:rPr>
          <w:rFonts w:ascii="Times New Roman" w:hAnsi="Times New Roman"/>
          <w:sz w:val="24"/>
          <w:szCs w:val="24"/>
        </w:rPr>
        <w:t>.</w:t>
      </w:r>
    </w:p>
    <w:p w:rsidR="00617406" w:rsidRPr="003C682F" w:rsidRDefault="00617406" w:rsidP="00617406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82F">
        <w:rPr>
          <w:rFonts w:ascii="Times New Roman" w:hAnsi="Times New Roman"/>
          <w:sz w:val="24"/>
          <w:szCs w:val="24"/>
        </w:rPr>
        <w:t>5. Настоящее постановление вступает в законную силу со дня его официального опубликования.</w:t>
      </w:r>
    </w:p>
    <w:p w:rsidR="00617406" w:rsidRPr="003C682F" w:rsidRDefault="00617406" w:rsidP="00617406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82F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3C682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C682F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местной администрации по экономике и финансам Чеченову Д.Э.</w:t>
      </w:r>
    </w:p>
    <w:p w:rsidR="00617406" w:rsidRPr="003C682F" w:rsidRDefault="00617406" w:rsidP="00617406">
      <w:pPr>
        <w:autoSpaceDE w:val="0"/>
        <w:autoSpaceDN w:val="0"/>
        <w:adjustRightInd w:val="0"/>
        <w:ind w:firstLine="709"/>
        <w:contextualSpacing/>
        <w:jc w:val="both"/>
      </w:pPr>
    </w:p>
    <w:p w:rsidR="00617406" w:rsidRPr="003C682F" w:rsidRDefault="00617406" w:rsidP="00617406">
      <w:pPr>
        <w:contextualSpacing/>
        <w:jc w:val="both"/>
      </w:pPr>
      <w:r w:rsidRPr="003C682F">
        <w:t xml:space="preserve">Глава местной   администрации   </w:t>
      </w:r>
    </w:p>
    <w:p w:rsidR="00617406" w:rsidRDefault="00617406" w:rsidP="00617406">
      <w:pPr>
        <w:contextualSpacing/>
        <w:jc w:val="both"/>
      </w:pPr>
      <w:proofErr w:type="spellStart"/>
      <w:r w:rsidRPr="003C682F">
        <w:t>Черекского</w:t>
      </w:r>
      <w:proofErr w:type="spellEnd"/>
      <w:r w:rsidRPr="003C682F">
        <w:t xml:space="preserve"> муниципального района                                  </w:t>
      </w:r>
      <w:proofErr w:type="spellStart"/>
      <w:r w:rsidRPr="003C682F">
        <w:t>А.Кульбаев</w:t>
      </w:r>
      <w:proofErr w:type="spellEnd"/>
    </w:p>
    <w:p w:rsidR="009040EF" w:rsidRDefault="009040EF" w:rsidP="00617406">
      <w:pPr>
        <w:contextualSpacing/>
        <w:jc w:val="both"/>
      </w:pPr>
    </w:p>
    <w:p w:rsidR="009040EF" w:rsidRDefault="009040EF" w:rsidP="00617406">
      <w:pPr>
        <w:contextualSpacing/>
        <w:jc w:val="both"/>
      </w:pPr>
    </w:p>
    <w:p w:rsidR="009040EF" w:rsidRDefault="009040EF" w:rsidP="00617406">
      <w:pPr>
        <w:contextualSpacing/>
        <w:jc w:val="both"/>
      </w:pPr>
    </w:p>
    <w:p w:rsidR="009040EF" w:rsidRDefault="009040EF" w:rsidP="00617406">
      <w:pPr>
        <w:contextualSpacing/>
        <w:jc w:val="both"/>
      </w:pPr>
    </w:p>
    <w:p w:rsidR="009040EF" w:rsidRPr="003C682F" w:rsidRDefault="009040EF" w:rsidP="00617406">
      <w:pPr>
        <w:contextualSpacing/>
        <w:jc w:val="both"/>
      </w:pPr>
      <w:bookmarkStart w:id="0" w:name="_GoBack"/>
      <w:bookmarkEnd w:id="0"/>
    </w:p>
    <w:p w:rsidR="00617406" w:rsidRPr="00855097" w:rsidRDefault="00617406" w:rsidP="00617406">
      <w:pPr>
        <w:ind w:left="3540"/>
        <w:rPr>
          <w:sz w:val="16"/>
          <w:szCs w:val="16"/>
        </w:rPr>
      </w:pPr>
      <w:r w:rsidRPr="00855097"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55097">
        <w:rPr>
          <w:sz w:val="16"/>
          <w:szCs w:val="16"/>
        </w:rPr>
        <w:t xml:space="preserve">Приложение к постановлению </w:t>
      </w:r>
    </w:p>
    <w:p w:rsidR="00617406" w:rsidRPr="00855097" w:rsidRDefault="00617406" w:rsidP="00617406">
      <w:pPr>
        <w:ind w:left="6372" w:firstLine="708"/>
        <w:rPr>
          <w:sz w:val="16"/>
          <w:szCs w:val="16"/>
        </w:rPr>
      </w:pPr>
      <w:r w:rsidRPr="00855097">
        <w:rPr>
          <w:sz w:val="16"/>
          <w:szCs w:val="16"/>
        </w:rPr>
        <w:t xml:space="preserve">местной администрации </w:t>
      </w:r>
      <w:proofErr w:type="spellStart"/>
      <w:r w:rsidRPr="00855097">
        <w:rPr>
          <w:sz w:val="16"/>
          <w:szCs w:val="16"/>
        </w:rPr>
        <w:t>Черекского</w:t>
      </w:r>
      <w:proofErr w:type="spellEnd"/>
    </w:p>
    <w:p w:rsidR="00617406" w:rsidRPr="00855097" w:rsidRDefault="00617406" w:rsidP="00617406">
      <w:pPr>
        <w:ind w:left="7080"/>
        <w:rPr>
          <w:sz w:val="16"/>
          <w:szCs w:val="16"/>
        </w:rPr>
      </w:pPr>
      <w:r w:rsidRPr="00855097">
        <w:rPr>
          <w:sz w:val="16"/>
          <w:szCs w:val="16"/>
        </w:rPr>
        <w:t>муниципального района</w:t>
      </w:r>
    </w:p>
    <w:p w:rsidR="00617406" w:rsidRPr="00855097" w:rsidRDefault="00617406" w:rsidP="00617406">
      <w:pPr>
        <w:tabs>
          <w:tab w:val="left" w:pos="3650"/>
        </w:tabs>
        <w:ind w:left="35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55097">
        <w:rPr>
          <w:sz w:val="16"/>
          <w:szCs w:val="16"/>
        </w:rPr>
        <w:t>от 12.11.2025г. № 642-пг</w:t>
      </w:r>
    </w:p>
    <w:p w:rsidR="00617406" w:rsidRPr="00F041C8" w:rsidRDefault="00617406" w:rsidP="00617406">
      <w:pPr>
        <w:widowControl w:val="0"/>
        <w:autoSpaceDE w:val="0"/>
        <w:autoSpaceDN w:val="0"/>
        <w:rPr>
          <w:sz w:val="28"/>
          <w:szCs w:val="28"/>
        </w:rPr>
      </w:pPr>
    </w:p>
    <w:p w:rsidR="00617406" w:rsidRPr="00855097" w:rsidRDefault="00617406" w:rsidP="00617406">
      <w:pPr>
        <w:widowControl w:val="0"/>
        <w:autoSpaceDE w:val="0"/>
        <w:autoSpaceDN w:val="0"/>
        <w:contextualSpacing/>
        <w:jc w:val="center"/>
        <w:rPr>
          <w:b/>
        </w:rPr>
      </w:pPr>
      <w:r w:rsidRPr="00855097">
        <w:rPr>
          <w:b/>
        </w:rPr>
        <w:t>ИЗМЕНЕНИЯ,</w:t>
      </w:r>
    </w:p>
    <w:p w:rsidR="00617406" w:rsidRDefault="00617406" w:rsidP="00617406">
      <w:pPr>
        <w:widowControl w:val="0"/>
        <w:autoSpaceDE w:val="0"/>
        <w:autoSpaceDN w:val="0"/>
        <w:contextualSpacing/>
        <w:jc w:val="center"/>
        <w:rPr>
          <w:b/>
        </w:rPr>
      </w:pPr>
      <w:proofErr w:type="gramStart"/>
      <w:r w:rsidRPr="00855097">
        <w:rPr>
          <w:b/>
        </w:rPr>
        <w:t>которые</w:t>
      </w:r>
      <w:proofErr w:type="gramEnd"/>
      <w:r w:rsidRPr="00855097">
        <w:rPr>
          <w:b/>
        </w:rPr>
        <w:t xml:space="preserve"> вносятся в Положение об оплате труда</w:t>
      </w:r>
      <w:r>
        <w:rPr>
          <w:b/>
        </w:rPr>
        <w:t xml:space="preserve"> </w:t>
      </w:r>
      <w:r w:rsidRPr="00855097">
        <w:rPr>
          <w:b/>
        </w:rPr>
        <w:t xml:space="preserve">работников </w:t>
      </w:r>
    </w:p>
    <w:p w:rsidR="00617406" w:rsidRDefault="00617406" w:rsidP="00617406">
      <w:pPr>
        <w:widowControl w:val="0"/>
        <w:autoSpaceDE w:val="0"/>
        <w:autoSpaceDN w:val="0"/>
        <w:contextualSpacing/>
        <w:jc w:val="center"/>
        <w:rPr>
          <w:b/>
        </w:rPr>
      </w:pPr>
      <w:r w:rsidRPr="00855097">
        <w:rPr>
          <w:b/>
        </w:rPr>
        <w:t xml:space="preserve">муниципальных казенных образовательных учреждений </w:t>
      </w:r>
      <w:proofErr w:type="spellStart"/>
      <w:r w:rsidRPr="00855097">
        <w:rPr>
          <w:b/>
        </w:rPr>
        <w:t>Черекского</w:t>
      </w:r>
      <w:proofErr w:type="spellEnd"/>
      <w:r w:rsidRPr="00855097">
        <w:rPr>
          <w:b/>
        </w:rPr>
        <w:t xml:space="preserve"> </w:t>
      </w:r>
    </w:p>
    <w:p w:rsidR="00617406" w:rsidRDefault="00617406" w:rsidP="00617406">
      <w:pPr>
        <w:widowControl w:val="0"/>
        <w:autoSpaceDE w:val="0"/>
        <w:autoSpaceDN w:val="0"/>
        <w:contextualSpacing/>
        <w:jc w:val="center"/>
        <w:rPr>
          <w:b/>
        </w:rPr>
      </w:pPr>
      <w:r w:rsidRPr="00855097">
        <w:rPr>
          <w:b/>
        </w:rPr>
        <w:t xml:space="preserve">района, </w:t>
      </w:r>
      <w:proofErr w:type="gramStart"/>
      <w:r w:rsidRPr="00855097">
        <w:rPr>
          <w:b/>
        </w:rPr>
        <w:t>утвержденное</w:t>
      </w:r>
      <w:proofErr w:type="gramEnd"/>
      <w:r w:rsidRPr="00855097">
        <w:rPr>
          <w:b/>
        </w:rPr>
        <w:t xml:space="preserve"> постановлением Местной администрации </w:t>
      </w:r>
    </w:p>
    <w:p w:rsidR="00617406" w:rsidRDefault="00617406" w:rsidP="00617406">
      <w:pPr>
        <w:widowControl w:val="0"/>
        <w:autoSpaceDE w:val="0"/>
        <w:autoSpaceDN w:val="0"/>
        <w:contextualSpacing/>
        <w:jc w:val="center"/>
        <w:rPr>
          <w:b/>
        </w:rPr>
      </w:pPr>
      <w:proofErr w:type="spellStart"/>
      <w:r w:rsidRPr="00855097">
        <w:rPr>
          <w:b/>
        </w:rPr>
        <w:t>Черекского</w:t>
      </w:r>
      <w:proofErr w:type="spellEnd"/>
      <w:r w:rsidRPr="00855097">
        <w:rPr>
          <w:b/>
        </w:rPr>
        <w:t xml:space="preserve"> муниципального района</w:t>
      </w:r>
      <w:r>
        <w:rPr>
          <w:b/>
        </w:rPr>
        <w:t xml:space="preserve"> </w:t>
      </w:r>
      <w:r w:rsidRPr="00855097">
        <w:rPr>
          <w:b/>
        </w:rPr>
        <w:t xml:space="preserve">Кабардино-Балкарской Республики </w:t>
      </w:r>
    </w:p>
    <w:p w:rsidR="00617406" w:rsidRPr="00855097" w:rsidRDefault="00617406" w:rsidP="00617406">
      <w:pPr>
        <w:widowControl w:val="0"/>
        <w:autoSpaceDE w:val="0"/>
        <w:autoSpaceDN w:val="0"/>
        <w:contextualSpacing/>
        <w:jc w:val="center"/>
        <w:rPr>
          <w:b/>
        </w:rPr>
      </w:pPr>
      <w:r w:rsidRPr="00855097">
        <w:rPr>
          <w:b/>
        </w:rPr>
        <w:t>от 28 октября 2022 г. № 553-пг</w:t>
      </w:r>
    </w:p>
    <w:p w:rsidR="00617406" w:rsidRPr="00855097" w:rsidRDefault="00617406" w:rsidP="00617406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17406" w:rsidRPr="00855097" w:rsidRDefault="00617406" w:rsidP="0061740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5097">
        <w:rPr>
          <w:rFonts w:ascii="Times New Roman" w:hAnsi="Times New Roman"/>
          <w:sz w:val="24"/>
          <w:szCs w:val="24"/>
        </w:rPr>
        <w:t>Абзац второй пункта 15 изложить в следующей редакции:</w:t>
      </w:r>
    </w:p>
    <w:p w:rsidR="00617406" w:rsidRPr="00855097" w:rsidRDefault="00617406" w:rsidP="00617406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</w:pPr>
      <w:r w:rsidRPr="00855097">
        <w:tab/>
        <w:t>«Персональный повышающий коэффициент к размеру оклада (должностного оклада) с ПК по</w:t>
      </w:r>
      <w:r>
        <w:t xml:space="preserve"> ПКГ устанавливается работнику </w:t>
      </w:r>
      <w:r w:rsidRPr="00855097">
        <w:t>на определенный период времени в течение соответствующего календарного года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</w:t>
      </w:r>
      <w:proofErr w:type="gramStart"/>
      <w:r w:rsidRPr="00855097">
        <w:t xml:space="preserve">.» </w:t>
      </w:r>
      <w:proofErr w:type="gramEnd"/>
    </w:p>
    <w:p w:rsidR="00617406" w:rsidRPr="00855097" w:rsidRDefault="00617406" w:rsidP="0061740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5097">
        <w:rPr>
          <w:rFonts w:ascii="Times New Roman" w:hAnsi="Times New Roman"/>
          <w:sz w:val="24"/>
          <w:szCs w:val="24"/>
        </w:rPr>
        <w:t xml:space="preserve">Пункты 16 - 22 признать утратившими силу. </w:t>
      </w:r>
    </w:p>
    <w:p w:rsidR="00617406" w:rsidRPr="00855097" w:rsidRDefault="00617406" w:rsidP="0061740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5097">
        <w:rPr>
          <w:rFonts w:ascii="Times New Roman" w:hAnsi="Times New Roman"/>
          <w:sz w:val="24"/>
          <w:szCs w:val="24"/>
        </w:rPr>
        <w:t>В пункте 27 слова «в размере 35 процентов часового оклада (должностного оклада) с ПК по ПКГ, рассчитанного» заменить словами «в определяемом в соответствии со статьей 154 Трудового кодекса Российской Федерации размере в процентах к часовому окладу (должностному окладу) с ПК по ПКГ, рассчитанном».</w:t>
      </w:r>
      <w:proofErr w:type="gramEnd"/>
    </w:p>
    <w:p w:rsidR="00617406" w:rsidRPr="00855097" w:rsidRDefault="00617406" w:rsidP="00617406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097">
        <w:rPr>
          <w:rFonts w:ascii="Times New Roman" w:hAnsi="Times New Roman"/>
          <w:sz w:val="24"/>
          <w:szCs w:val="24"/>
        </w:rPr>
        <w:t xml:space="preserve"> Пункты 31 – 36 изложить в следующей редакции: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rFonts w:eastAsia="Calibri"/>
          <w:sz w:val="24"/>
          <w:szCs w:val="24"/>
        </w:rPr>
        <w:t xml:space="preserve">«31. </w:t>
      </w:r>
      <w:r w:rsidRPr="00855097">
        <w:rPr>
          <w:sz w:val="24"/>
          <w:szCs w:val="24"/>
        </w:rPr>
        <w:t xml:space="preserve">Выплаты компенсационного характера за работу в отдаленных горных и высокогорных районах устанавливаются работникам организаций к размеру оклада (должностного оклада) с ПК по ПКГ (размеру оклада (должностного оклада) с ПК по ПКГ с учетом фактического объема учебной </w:t>
      </w:r>
      <w:r>
        <w:rPr>
          <w:sz w:val="24"/>
          <w:szCs w:val="24"/>
        </w:rPr>
        <w:t xml:space="preserve">нагрузки/педагогической работы) </w:t>
      </w:r>
      <w:r w:rsidRPr="00855097">
        <w:rPr>
          <w:sz w:val="24"/>
          <w:szCs w:val="24"/>
        </w:rPr>
        <w:t>в следующих размерах: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1) за работу в отдаленных горных районах в размере 15 процентов (выплата осуществляется работн</w:t>
      </w:r>
      <w:r>
        <w:rPr>
          <w:sz w:val="24"/>
          <w:szCs w:val="24"/>
        </w:rPr>
        <w:t xml:space="preserve">икам организаций, расположенных </w:t>
      </w:r>
      <w:r w:rsidRPr="00855097">
        <w:rPr>
          <w:sz w:val="24"/>
          <w:szCs w:val="24"/>
        </w:rPr>
        <w:t xml:space="preserve">в горных районах следующих населенных пунктов: </w:t>
      </w:r>
      <w:proofErr w:type="gramStart"/>
      <w:r w:rsidRPr="00855097">
        <w:rPr>
          <w:sz w:val="24"/>
          <w:szCs w:val="24"/>
        </w:rPr>
        <w:t>Карасу, Безенги, Верхняя Бал</w:t>
      </w:r>
      <w:r>
        <w:rPr>
          <w:sz w:val="24"/>
          <w:szCs w:val="24"/>
        </w:rPr>
        <w:t xml:space="preserve">кария </w:t>
      </w:r>
      <w:proofErr w:type="spellStart"/>
      <w:r>
        <w:rPr>
          <w:sz w:val="24"/>
          <w:szCs w:val="24"/>
        </w:rPr>
        <w:t>Черекского</w:t>
      </w:r>
      <w:proofErr w:type="spellEnd"/>
      <w:r>
        <w:rPr>
          <w:sz w:val="24"/>
          <w:szCs w:val="24"/>
        </w:rPr>
        <w:t xml:space="preserve"> муниципального </w:t>
      </w:r>
      <w:r w:rsidRPr="00855097">
        <w:rPr>
          <w:sz w:val="24"/>
          <w:szCs w:val="24"/>
        </w:rPr>
        <w:t>района).</w:t>
      </w:r>
      <w:proofErr w:type="gramEnd"/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bookmarkStart w:id="1" w:name="P154"/>
      <w:bookmarkEnd w:id="1"/>
      <w:r w:rsidRPr="00855097">
        <w:rPr>
          <w:sz w:val="24"/>
          <w:szCs w:val="24"/>
        </w:rPr>
        <w:t>32.(дополнить пунктом) Работникам организаций устанавливаются также следующие выплаты компенсационного характера к размеру оклада (должностного оклада) с ПК по ПКГ (размеру оклада (должностного оклада) с ПК по ПКГ с учетом фактического объема учебной нагрузки/педагогической работы), связанные с особенностями работы в образовательных организациях: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 xml:space="preserve">1) за работу в специальных (коррекционных) образовательных организациях (классах, группах) для обучающихся (воспитанников, детей) с отклонениями в развитии, с задержкой психического развития </w:t>
      </w:r>
      <w:r w:rsidRPr="00855097">
        <w:rPr>
          <w:sz w:val="24"/>
          <w:szCs w:val="24"/>
        </w:rPr>
        <w:br/>
        <w:t>в размере 20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2) за работу в школах-и</w:t>
      </w:r>
      <w:r>
        <w:rPr>
          <w:sz w:val="24"/>
          <w:szCs w:val="24"/>
        </w:rPr>
        <w:t xml:space="preserve">нтернатах общего типа в размере </w:t>
      </w:r>
      <w:r w:rsidRPr="00855097">
        <w:rPr>
          <w:sz w:val="24"/>
          <w:szCs w:val="24"/>
        </w:rPr>
        <w:t>15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3) за работу в организациях для детей-сирот и детей, оставшихся без попечения родителей, в размере 20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4) специалистам психолого-педагогических и медико-педагогических комиссий, логопедических пунктов в размере 20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5) за работу в оздоровительных организациях санаторного типа (классах, группах) для детей, нуждающихся в длительном лечении, в размере 20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6) учителям и другим педагогическим работникам учреждений: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 xml:space="preserve">а) за индивидуальное обучение на основании медицинского заключения на дому детей, имеющих ограниченные возможности здоровья, в соответствии с </w:t>
      </w:r>
      <w:hyperlink r:id="rId8">
        <w:r w:rsidRPr="00855097">
          <w:rPr>
            <w:sz w:val="24"/>
            <w:szCs w:val="24"/>
          </w:rPr>
          <w:t>письмом</w:t>
        </w:r>
      </w:hyperlink>
      <w:r w:rsidRPr="00855097">
        <w:rPr>
          <w:sz w:val="24"/>
          <w:szCs w:val="24"/>
        </w:rPr>
        <w:t xml:space="preserve"> Федеральной службы по надзору в сфере образования и науки от 7 августа 2018 г. № 05-283 «Об обучении лиц, находящихся на домашнем обучении» в размере 20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proofErr w:type="gramStart"/>
      <w:r w:rsidRPr="00855097">
        <w:rPr>
          <w:sz w:val="24"/>
          <w:szCs w:val="24"/>
        </w:rPr>
        <w:t>б)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взрослых,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lastRenderedPageBreak/>
        <w:t xml:space="preserve">соответствии с Разъяснениями </w:t>
      </w:r>
      <w:r w:rsidRPr="00855097">
        <w:rPr>
          <w:sz w:val="24"/>
          <w:szCs w:val="24"/>
        </w:rPr>
        <w:t>по вопросам организации обучения по основным общеобразовательным программам и дополнительным общеразвивающим программам для детей, нуждающихся в длительном лечении в медицинских организациях, направленными письмом Министерства просвещения Российской Федерации № ТВ-1693/03, Министерства здравоохранения Российской Федерации № 1/и</w:t>
      </w:r>
      <w:proofErr w:type="gramEnd"/>
      <w:r w:rsidRPr="00855097">
        <w:rPr>
          <w:sz w:val="24"/>
          <w:szCs w:val="24"/>
        </w:rPr>
        <w:t>/2-15398 от 24 августа 2023 г., в размере 15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в) за обучение и воспитание детей-инвалидов, обучающихся посредством дистанционных технологий с привлечением компьютерной техники и сре</w:t>
      </w:r>
      <w:proofErr w:type="gramStart"/>
      <w:r w:rsidRPr="00855097">
        <w:rPr>
          <w:sz w:val="24"/>
          <w:szCs w:val="24"/>
        </w:rPr>
        <w:t>дств св</w:t>
      </w:r>
      <w:proofErr w:type="gramEnd"/>
      <w:r w:rsidRPr="00855097">
        <w:rPr>
          <w:sz w:val="24"/>
          <w:szCs w:val="24"/>
        </w:rPr>
        <w:t>язи по месту жительства или временного пребывания, в размере 20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г) за работу в исправительно-трудовых учреждениях (колониях), реализующих общеобразовательные программы, в размере 45 процентов.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Исчисление заработной платы учителей по подпунктам «а» - «г» в зависимости от объема их учебной нагрузки и численности обучающихся производится 2 раза в год - на начало первого и второго учебных полугодий;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proofErr w:type="gramStart"/>
      <w:r w:rsidRPr="00855097">
        <w:rPr>
          <w:sz w:val="24"/>
          <w:szCs w:val="24"/>
          <w:shd w:val="clear" w:color="auto" w:fill="FFFFFF"/>
        </w:rPr>
        <w:t>7) учителям, воспитателям за работу по адаптированным основным общеобразовательным программам дошкольного, начального общего, основного общего, среднего общего образования с обучающимися</w:t>
      </w:r>
      <w:r w:rsidRPr="00855097">
        <w:rPr>
          <w:sz w:val="24"/>
          <w:szCs w:val="24"/>
        </w:rPr>
        <w:t xml:space="preserve"> (</w:t>
      </w:r>
      <w:r w:rsidRPr="00855097">
        <w:rPr>
          <w:sz w:val="24"/>
          <w:szCs w:val="24"/>
          <w:shd w:val="clear" w:color="auto" w:fill="FFFFFF"/>
        </w:rPr>
        <w:t>воспитанниками) с ограниченными возможностями здоровья и детьми-инвалидами в условиях инклюзии в общеобразовательных классах, общеразвивающих дошкольных группах вне специальных (коррекционных) образовательных организаций (классов, групп) (за исключением обучающихся по</w:t>
      </w:r>
      <w:r w:rsidRPr="00855097">
        <w:rPr>
          <w:sz w:val="24"/>
          <w:szCs w:val="24"/>
        </w:rPr>
        <w:t xml:space="preserve"> </w:t>
      </w:r>
      <w:r w:rsidRPr="00855097">
        <w:rPr>
          <w:sz w:val="24"/>
          <w:szCs w:val="24"/>
          <w:shd w:val="clear" w:color="auto" w:fill="FFFFFF"/>
        </w:rPr>
        <w:t xml:space="preserve">формам обучения, предусмотренным подпунктами «а» - «в» подпункта 6 настоящего пункта) - в размере </w:t>
      </w:r>
      <w:r>
        <w:rPr>
          <w:sz w:val="24"/>
          <w:szCs w:val="24"/>
          <w:shd w:val="clear" w:color="auto" w:fill="FFFFFF"/>
        </w:rPr>
        <w:t xml:space="preserve"> </w:t>
      </w:r>
      <w:r w:rsidRPr="00855097">
        <w:rPr>
          <w:sz w:val="24"/>
          <w:szCs w:val="24"/>
          <w:shd w:val="clear" w:color="auto" w:fill="FFFFFF"/>
        </w:rPr>
        <w:t>5</w:t>
      </w:r>
      <w:proofErr w:type="gramEnd"/>
      <w:r w:rsidRPr="00855097">
        <w:rPr>
          <w:sz w:val="24"/>
          <w:szCs w:val="24"/>
          <w:shd w:val="clear" w:color="auto" w:fill="FFFFFF"/>
        </w:rPr>
        <w:t xml:space="preserve"> процентов за каждого обучающегося (воспитанника). 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 xml:space="preserve">33. </w:t>
      </w:r>
      <w:proofErr w:type="gramStart"/>
      <w:r w:rsidRPr="00855097">
        <w:rPr>
          <w:sz w:val="24"/>
          <w:szCs w:val="24"/>
        </w:rPr>
        <w:t xml:space="preserve">Размер выплат компенсационного характера, предусмотренных подпунктами 1 - 6 </w:t>
      </w:r>
      <w:hyperlink w:anchor="P154">
        <w:r w:rsidRPr="00855097">
          <w:rPr>
            <w:sz w:val="24"/>
            <w:szCs w:val="24"/>
          </w:rPr>
          <w:t>пункта 3</w:t>
        </w:r>
      </w:hyperlink>
      <w:r w:rsidRPr="00855097">
        <w:rPr>
          <w:sz w:val="24"/>
          <w:szCs w:val="24"/>
        </w:rPr>
        <w:t>2 настоящего Положения, исчисляется путем умножения размера оклада (должностного оклада) с ПК по ПКГ с уче</w:t>
      </w:r>
      <w:r>
        <w:rPr>
          <w:sz w:val="24"/>
          <w:szCs w:val="24"/>
        </w:rPr>
        <w:t xml:space="preserve">том фактического объема учебной </w:t>
      </w:r>
      <w:r w:rsidRPr="00855097">
        <w:rPr>
          <w:sz w:val="24"/>
          <w:szCs w:val="24"/>
        </w:rPr>
        <w:t xml:space="preserve">нагрузки/педагогической работы на соответствующий процент выплаты, другим работникам </w:t>
      </w:r>
      <w:r w:rsidRPr="00855097">
        <w:rPr>
          <w:sz w:val="24"/>
          <w:szCs w:val="24"/>
        </w:rPr>
        <w:br/>
        <w:t>организации - путем умножения размера оклада (должностного оклада) с ПК по ПКГ на соответствующий процент выплаты.</w:t>
      </w:r>
      <w:proofErr w:type="gramEnd"/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proofErr w:type="gramStart"/>
      <w:r w:rsidRPr="00855097">
        <w:rPr>
          <w:sz w:val="24"/>
          <w:szCs w:val="24"/>
        </w:rPr>
        <w:t xml:space="preserve">Размер выплат компенсационного характера, предусмотренных подпунктом 7 </w:t>
      </w:r>
      <w:hyperlink w:anchor="P154">
        <w:r w:rsidRPr="00855097">
          <w:rPr>
            <w:sz w:val="24"/>
            <w:szCs w:val="24"/>
          </w:rPr>
          <w:t>пункта 3</w:t>
        </w:r>
      </w:hyperlink>
      <w:r w:rsidRPr="00855097">
        <w:rPr>
          <w:sz w:val="24"/>
          <w:szCs w:val="24"/>
        </w:rPr>
        <w:t xml:space="preserve">2 настоящего Положения, исчисляется путем умножения размера оклада (должностного оклада) с ПК по ПКГ с учетом фактического объема учебной нагрузки/педагогической работы </w:t>
      </w:r>
      <w:r w:rsidRPr="00855097">
        <w:rPr>
          <w:sz w:val="24"/>
          <w:szCs w:val="24"/>
        </w:rPr>
        <w:br/>
      </w:r>
      <w:r w:rsidRPr="00855097">
        <w:rPr>
          <w:sz w:val="24"/>
          <w:szCs w:val="24"/>
          <w:shd w:val="clear" w:color="auto" w:fill="FFFFFF"/>
        </w:rPr>
        <w:t>по адаптированным основным общеобразовательным программам дошкольного, начального общего, основного общего, среднего общего образования с обучающимися</w:t>
      </w:r>
      <w:r w:rsidRPr="00855097">
        <w:rPr>
          <w:sz w:val="24"/>
          <w:szCs w:val="24"/>
        </w:rPr>
        <w:t xml:space="preserve"> (</w:t>
      </w:r>
      <w:r w:rsidRPr="00855097">
        <w:rPr>
          <w:sz w:val="24"/>
          <w:szCs w:val="24"/>
          <w:shd w:val="clear" w:color="auto" w:fill="FFFFFF"/>
        </w:rPr>
        <w:t>воспитанниками) с ограниченными возможностями здоровья и детьми-инвалидами в условиях инклюзии</w:t>
      </w:r>
      <w:r w:rsidRPr="00855097">
        <w:rPr>
          <w:sz w:val="24"/>
          <w:szCs w:val="24"/>
          <w:shd w:val="clear" w:color="auto" w:fill="FFFFFF"/>
        </w:rPr>
        <w:br/>
        <w:t xml:space="preserve"> в общеобразовательных классах, общеразвивающих</w:t>
      </w:r>
      <w:proofErr w:type="gramEnd"/>
      <w:r w:rsidRPr="00855097">
        <w:rPr>
          <w:sz w:val="24"/>
          <w:szCs w:val="24"/>
          <w:shd w:val="clear" w:color="auto" w:fill="FFFFFF"/>
        </w:rPr>
        <w:t xml:space="preserve"> </w:t>
      </w:r>
      <w:proofErr w:type="gramStart"/>
      <w:r w:rsidRPr="00855097">
        <w:rPr>
          <w:sz w:val="24"/>
          <w:szCs w:val="24"/>
          <w:shd w:val="clear" w:color="auto" w:fill="FFFFFF"/>
        </w:rPr>
        <w:t>дошкольных группах вне специальных (коррекционных) образовательных организаций (классов, групп) (за исключением обучающихся по</w:t>
      </w:r>
      <w:r w:rsidRPr="00855097">
        <w:rPr>
          <w:sz w:val="24"/>
          <w:szCs w:val="24"/>
        </w:rPr>
        <w:t xml:space="preserve"> </w:t>
      </w:r>
      <w:r w:rsidRPr="00855097">
        <w:rPr>
          <w:sz w:val="24"/>
          <w:szCs w:val="24"/>
          <w:shd w:val="clear" w:color="auto" w:fill="FFFFFF"/>
        </w:rPr>
        <w:t xml:space="preserve">формам обучения, предусмотренным подпунктами «а» - «в» подпункта 6 пункта 32 настоящего Положения) </w:t>
      </w:r>
      <w:r w:rsidRPr="00855097">
        <w:rPr>
          <w:sz w:val="24"/>
          <w:szCs w:val="24"/>
        </w:rPr>
        <w:t>на соответствующий процент выплаты.</w:t>
      </w:r>
      <w:proofErr w:type="gramEnd"/>
    </w:p>
    <w:p w:rsidR="00617406" w:rsidRPr="00855097" w:rsidRDefault="00617406" w:rsidP="00617406">
      <w:pPr>
        <w:pStyle w:val="a8"/>
        <w:ind w:firstLine="567"/>
        <w:contextualSpacing/>
        <w:jc w:val="both"/>
        <w:rPr>
          <w:strike/>
          <w:sz w:val="24"/>
          <w:szCs w:val="24"/>
        </w:rPr>
      </w:pPr>
      <w:bookmarkStart w:id="2" w:name="P170"/>
      <w:bookmarkEnd w:id="2"/>
      <w:r w:rsidRPr="00855097">
        <w:rPr>
          <w:sz w:val="24"/>
          <w:szCs w:val="24"/>
        </w:rPr>
        <w:t xml:space="preserve">34. Педагогическим работникам организаций </w:t>
      </w:r>
      <w:r w:rsidRPr="00855097">
        <w:rPr>
          <w:bCs/>
          <w:sz w:val="24"/>
          <w:szCs w:val="24"/>
        </w:rPr>
        <w:t>за дополнительные виды работ, непосредственно связанные с образовательно</w:t>
      </w:r>
      <w:r>
        <w:rPr>
          <w:bCs/>
          <w:sz w:val="24"/>
          <w:szCs w:val="24"/>
        </w:rPr>
        <w:t xml:space="preserve">й деятельностью, выполняемые за </w:t>
      </w:r>
      <w:r w:rsidRPr="00855097">
        <w:rPr>
          <w:bCs/>
          <w:sz w:val="24"/>
          <w:szCs w:val="24"/>
        </w:rPr>
        <w:t xml:space="preserve">дополнительную оплату и с письменного согласия педагогического работника, </w:t>
      </w:r>
      <w:r w:rsidRPr="00855097">
        <w:rPr>
          <w:sz w:val="24"/>
          <w:szCs w:val="24"/>
        </w:rPr>
        <w:t>устанавливаются следующие выплаты компенсационного характера: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1) за классное руководство (кураторство), за каждый класс (класс-комплект), учебную группу незави</w:t>
      </w:r>
      <w:r>
        <w:rPr>
          <w:sz w:val="24"/>
          <w:szCs w:val="24"/>
        </w:rPr>
        <w:t xml:space="preserve">симо от количества обучающихся </w:t>
      </w:r>
      <w:r w:rsidRPr="00855097">
        <w:rPr>
          <w:sz w:val="24"/>
          <w:szCs w:val="24"/>
        </w:rPr>
        <w:t>в классе (классе-комплекте), учебной группе одному педагогическому работнику (не более чем в двух классах (учебных группах) - в размере 1375 рублей;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2) учителям (педагогическим работникам, реализующим образовательные программы среднего профессионального образования) за про</w:t>
      </w:r>
      <w:r>
        <w:rPr>
          <w:sz w:val="24"/>
          <w:szCs w:val="24"/>
        </w:rPr>
        <w:t xml:space="preserve">верку письменных работ с учетом </w:t>
      </w:r>
      <w:r w:rsidRPr="00855097">
        <w:rPr>
          <w:sz w:val="24"/>
          <w:szCs w:val="24"/>
        </w:rPr>
        <w:t>фактического объема учебной нагрузки: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по следующим предметам: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русский язык (литература), родной язык (родная литература</w:t>
      </w:r>
      <w:r>
        <w:rPr>
          <w:sz w:val="24"/>
          <w:szCs w:val="24"/>
        </w:rPr>
        <w:t xml:space="preserve">) - </w:t>
      </w:r>
      <w:r w:rsidRPr="00855097">
        <w:rPr>
          <w:sz w:val="24"/>
          <w:szCs w:val="24"/>
        </w:rPr>
        <w:t>в размере 10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математика, информатика, физика - в размере 5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 xml:space="preserve">по другим предметам, требующим проверки письменных работ, - </w:t>
      </w:r>
      <w:r w:rsidRPr="00855097">
        <w:rPr>
          <w:sz w:val="24"/>
          <w:szCs w:val="24"/>
        </w:rPr>
        <w:br/>
        <w:t>в размере 2 процентов.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rFonts w:eastAsia="Calibri"/>
          <w:sz w:val="24"/>
          <w:szCs w:val="24"/>
        </w:rPr>
        <w:lastRenderedPageBreak/>
        <w:t xml:space="preserve">3) </w:t>
      </w:r>
      <w:r w:rsidRPr="00855097">
        <w:rPr>
          <w:sz w:val="24"/>
          <w:szCs w:val="24"/>
        </w:rPr>
        <w:t>учителям начальных классо</w:t>
      </w:r>
      <w:r>
        <w:rPr>
          <w:sz w:val="24"/>
          <w:szCs w:val="24"/>
        </w:rPr>
        <w:t xml:space="preserve">в за проверку письменных работ </w:t>
      </w:r>
      <w:r w:rsidRPr="00855097">
        <w:rPr>
          <w:sz w:val="24"/>
          <w:szCs w:val="24"/>
        </w:rPr>
        <w:t>с учетом фактического объем</w:t>
      </w:r>
      <w:r>
        <w:rPr>
          <w:sz w:val="24"/>
          <w:szCs w:val="24"/>
        </w:rPr>
        <w:t xml:space="preserve">а учебной нагрузки - в размере </w:t>
      </w:r>
      <w:r w:rsidRPr="00855097">
        <w:rPr>
          <w:sz w:val="24"/>
          <w:szCs w:val="24"/>
        </w:rPr>
        <w:t>10 процентов.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4) учителям и другим педагогическим работникам за заведование учебными кабинетами, лабораториями - в размере 5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5) учителям, преподавателям, мастерам производственного обучения за заведование учебными мастерским</w:t>
      </w:r>
      <w:r>
        <w:rPr>
          <w:sz w:val="24"/>
          <w:szCs w:val="24"/>
        </w:rPr>
        <w:t xml:space="preserve">и, учебно-опытными участками - </w:t>
      </w:r>
      <w:r w:rsidRPr="00855097">
        <w:rPr>
          <w:sz w:val="24"/>
          <w:szCs w:val="24"/>
        </w:rPr>
        <w:t>в размере 2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6) педагогам-библиотекарям за работу с библиотечным фондом учебников в количестве 200 и более экземпляров - в размере 2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 xml:space="preserve">7) за руководство методическим объединением, предметной, цикловой, методической комиссией в образовательной организации педагогическим работникам, не имеющим квалификационной категории «педагог-методист», - в размере 2 процентов; 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8) за руководство методическим объединением, предметной, цикловой, методической комиссией в образовательной организации педагогическим работникам, имеющим квалификационную категорию «педаго</w:t>
      </w:r>
      <w:proofErr w:type="gramStart"/>
      <w:r w:rsidRPr="00855097">
        <w:rPr>
          <w:sz w:val="24"/>
          <w:szCs w:val="24"/>
        </w:rPr>
        <w:t>г-</w:t>
      </w:r>
      <w:proofErr w:type="gramEnd"/>
      <w:r w:rsidRPr="00855097">
        <w:rPr>
          <w:sz w:val="24"/>
          <w:szCs w:val="24"/>
        </w:rPr>
        <w:t xml:space="preserve"> методист», - в размере 10 процентов;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9) за выполнение до</w:t>
      </w:r>
      <w:r>
        <w:rPr>
          <w:sz w:val="24"/>
          <w:szCs w:val="24"/>
        </w:rPr>
        <w:t xml:space="preserve">полнительной работы, связанной </w:t>
      </w:r>
      <w:r w:rsidRPr="00855097">
        <w:rPr>
          <w:sz w:val="24"/>
          <w:szCs w:val="24"/>
        </w:rPr>
        <w:t>с наставничеством, педагогическим работникам, имеющим квалификационную категорию «п</w:t>
      </w:r>
      <w:r>
        <w:rPr>
          <w:sz w:val="24"/>
          <w:szCs w:val="24"/>
        </w:rPr>
        <w:t xml:space="preserve">едагог-наставник», - в размере </w:t>
      </w:r>
      <w:r w:rsidRPr="00855097">
        <w:rPr>
          <w:sz w:val="24"/>
          <w:szCs w:val="24"/>
        </w:rPr>
        <w:t>10 процентов</w:t>
      </w:r>
      <w:proofErr w:type="gramStart"/>
      <w:r w:rsidRPr="00855097">
        <w:rPr>
          <w:sz w:val="24"/>
          <w:szCs w:val="24"/>
        </w:rPr>
        <w:t>.».</w:t>
      </w:r>
      <w:proofErr w:type="gramEnd"/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 xml:space="preserve">35. Размер выплат компенсационного характера, предусмотренных подпунктами 2 и 3 пункта 34 настоящего Положения, исчисляется путем умножения размера оклада (должностного оклада) с ПК по ПКГ с учетом фактического объема учебной </w:t>
      </w:r>
      <w:r>
        <w:rPr>
          <w:sz w:val="24"/>
          <w:szCs w:val="24"/>
        </w:rPr>
        <w:t xml:space="preserve">нагрузки/педагогической работы </w:t>
      </w:r>
      <w:r w:rsidRPr="00855097">
        <w:rPr>
          <w:sz w:val="24"/>
          <w:szCs w:val="24"/>
        </w:rPr>
        <w:t>на соответствующий процент выплаты.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Размер выплат компенсационного характера, предусмотренных подпунктами 4 - 9 пункта 34 настоящего Положения, исчисляется путем умножения размера оклада (до</w:t>
      </w:r>
      <w:r>
        <w:rPr>
          <w:sz w:val="24"/>
          <w:szCs w:val="24"/>
        </w:rPr>
        <w:t xml:space="preserve">лжностного оклада) с ПК по ПКГ </w:t>
      </w:r>
      <w:r w:rsidRPr="00855097">
        <w:rPr>
          <w:sz w:val="24"/>
          <w:szCs w:val="24"/>
        </w:rPr>
        <w:t>на соответствующий процент выплаты</w:t>
      </w:r>
      <w:proofErr w:type="gramStart"/>
      <w:r w:rsidRPr="00855097">
        <w:rPr>
          <w:sz w:val="24"/>
          <w:szCs w:val="24"/>
        </w:rPr>
        <w:t>.».</w:t>
      </w:r>
      <w:proofErr w:type="gramEnd"/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36. При применении нескольких выплат компенсационного характера выплаты суммируются.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  <w:r w:rsidRPr="00855097">
        <w:rPr>
          <w:sz w:val="24"/>
          <w:szCs w:val="24"/>
        </w:rPr>
        <w:t>Установление выплат компенсационного характера не образует новый оклад и не учитывается при начислении иных стимулирующих и компенсационных выплат.</w:t>
      </w:r>
    </w:p>
    <w:p w:rsidR="00617406" w:rsidRPr="00855097" w:rsidRDefault="00617406" w:rsidP="00617406">
      <w:pPr>
        <w:pStyle w:val="a8"/>
        <w:ind w:firstLine="567"/>
        <w:contextualSpacing/>
        <w:jc w:val="both"/>
        <w:rPr>
          <w:sz w:val="24"/>
          <w:szCs w:val="24"/>
        </w:rPr>
      </w:pPr>
    </w:p>
    <w:p w:rsidR="00617406" w:rsidRPr="00855097" w:rsidRDefault="00617406" w:rsidP="00617406">
      <w:pPr>
        <w:pStyle w:val="a8"/>
        <w:ind w:left="1275" w:firstLine="14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855097">
        <w:rPr>
          <w:sz w:val="24"/>
          <w:szCs w:val="24"/>
        </w:rPr>
        <w:t xml:space="preserve">Раздел </w:t>
      </w:r>
      <w:r w:rsidRPr="00855097">
        <w:rPr>
          <w:sz w:val="24"/>
          <w:szCs w:val="24"/>
          <w:lang w:val="en-US"/>
        </w:rPr>
        <w:t>IV</w:t>
      </w:r>
      <w:r w:rsidRPr="00855097">
        <w:rPr>
          <w:sz w:val="24"/>
          <w:szCs w:val="24"/>
        </w:rPr>
        <w:t xml:space="preserve"> изложить в следующей редакции:</w:t>
      </w:r>
    </w:p>
    <w:p w:rsidR="00617406" w:rsidRPr="00855097" w:rsidRDefault="00617406" w:rsidP="00617406">
      <w:pPr>
        <w:pStyle w:val="ConsPlusTitle"/>
        <w:ind w:firstLine="567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855097">
        <w:rPr>
          <w:rFonts w:ascii="Times New Roman" w:hAnsi="Times New Roman" w:cs="Times New Roman"/>
          <w:b w:val="0"/>
          <w:sz w:val="24"/>
          <w:szCs w:val="24"/>
        </w:rPr>
        <w:t>«IV. Порядок и условия установления выплат стимулирующего</w:t>
      </w:r>
    </w:p>
    <w:p w:rsidR="00617406" w:rsidRPr="00855097" w:rsidRDefault="00617406" w:rsidP="00617406">
      <w:pPr>
        <w:pStyle w:val="ConsPlusTitle"/>
        <w:ind w:firstLine="567"/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Pr="00855097">
        <w:rPr>
          <w:rFonts w:ascii="Times New Roman" w:hAnsi="Times New Roman" w:cs="Times New Roman"/>
          <w:b w:val="0"/>
          <w:sz w:val="24"/>
          <w:szCs w:val="24"/>
        </w:rPr>
        <w:t>характера работникам организаций</w:t>
      </w:r>
    </w:p>
    <w:p w:rsidR="00617406" w:rsidRPr="00855097" w:rsidRDefault="00617406" w:rsidP="0061740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41. В целях поощрения работников за выполненную работу </w:t>
      </w:r>
      <w:r w:rsidRPr="00855097">
        <w:rPr>
          <w:rFonts w:ascii="Times New Roman" w:hAnsi="Times New Roman" w:cs="Times New Roman"/>
          <w:sz w:val="24"/>
          <w:szCs w:val="24"/>
        </w:rPr>
        <w:br/>
        <w:t>в организации устанавливаются следующие виды выплат стимулирующего характера:</w:t>
      </w:r>
    </w:p>
    <w:p w:rsidR="00617406" w:rsidRPr="00855097" w:rsidRDefault="00617406" w:rsidP="0061740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выплаты за интенсивность и высокие результаты работы;</w:t>
      </w:r>
    </w:p>
    <w:p w:rsidR="00617406" w:rsidRPr="00855097" w:rsidRDefault="00617406" w:rsidP="0061740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выплаты за качество выполняемых работ;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выплаты за стаж непрерывной работы, выслугу лет;</w:t>
      </w:r>
    </w:p>
    <w:p w:rsidR="00617406" w:rsidRPr="00855097" w:rsidRDefault="00617406" w:rsidP="0061740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премиальные выплаты по итогам работы.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42. Выплаты стимулирующего характера устанавливаются работникам организации положением об оплате труда работников организации в соответствии с критериями оценки эффективности </w:t>
      </w:r>
      <w:r w:rsidRPr="00855097">
        <w:rPr>
          <w:rFonts w:ascii="Times New Roman" w:hAnsi="Times New Roman" w:cs="Times New Roman"/>
          <w:sz w:val="24"/>
          <w:szCs w:val="24"/>
        </w:rPr>
        <w:br/>
        <w:t>и результативности деятельности работников организации.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критериев оценки эффективности деятельности работников организации</w:t>
      </w:r>
      <w:proofErr w:type="gramEnd"/>
      <w:r w:rsidRPr="00855097">
        <w:rPr>
          <w:rFonts w:ascii="Times New Roman" w:hAnsi="Times New Roman" w:cs="Times New Roman"/>
          <w:sz w:val="24"/>
          <w:szCs w:val="24"/>
        </w:rPr>
        <w:t xml:space="preserve"> опреде</w:t>
      </w:r>
      <w:r>
        <w:rPr>
          <w:rFonts w:ascii="Times New Roman" w:hAnsi="Times New Roman" w:cs="Times New Roman"/>
          <w:sz w:val="24"/>
          <w:szCs w:val="24"/>
        </w:rPr>
        <w:t xml:space="preserve">ляются и корректируются исходя </w:t>
      </w:r>
      <w:r w:rsidRPr="00855097">
        <w:rPr>
          <w:rFonts w:ascii="Times New Roman" w:hAnsi="Times New Roman" w:cs="Times New Roman"/>
          <w:sz w:val="24"/>
          <w:szCs w:val="24"/>
        </w:rPr>
        <w:t>из задач, стоящих перед организацией.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43. При осуществлении в</w:t>
      </w:r>
      <w:r>
        <w:rPr>
          <w:rFonts w:ascii="Times New Roman" w:hAnsi="Times New Roman" w:cs="Times New Roman"/>
          <w:sz w:val="24"/>
          <w:szCs w:val="24"/>
        </w:rPr>
        <w:t xml:space="preserve">ыплат стимулирующего характера </w:t>
      </w:r>
      <w:r w:rsidRPr="00855097">
        <w:rPr>
          <w:rFonts w:ascii="Times New Roman" w:hAnsi="Times New Roman" w:cs="Times New Roman"/>
          <w:sz w:val="24"/>
          <w:szCs w:val="24"/>
        </w:rPr>
        <w:t>за интенсивность и высокие результаты работы следует учитывать: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достижение показателей эффективности деятельности педагогических работников по итогам оценки результативности педагогической деятельности работников и (или) возглавляемых ими подразделений;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период адаптации к профессиональной деятельности.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43-1.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Выплаты за интенсивность и высокие результаты работы,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за достижение показателей эффективности</w:t>
      </w:r>
      <w:r w:rsidRPr="00855097">
        <w:rPr>
          <w:rFonts w:ascii="Times New Roman" w:hAnsi="Times New Roman" w:cs="Times New Roman"/>
          <w:sz w:val="24"/>
          <w:szCs w:val="24"/>
        </w:rPr>
        <w:t xml:space="preserve"> деятельности педагогических работников рекомендуется назначать по итогам оценки результативности образовательной деятельности работников и (или) возглавляемых ими подразделений по итогам работы за месяц, квартал, </w:t>
      </w:r>
      <w:r w:rsidRPr="00855097">
        <w:rPr>
          <w:rFonts w:ascii="Times New Roman" w:hAnsi="Times New Roman" w:cs="Times New Roman"/>
          <w:sz w:val="24"/>
          <w:szCs w:val="24"/>
        </w:rPr>
        <w:lastRenderedPageBreak/>
        <w:t>полугодие, год или за иной период, предусмотренный коллективным договором, соглашениями, локальными нормативными актами.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этом следует учитывать количественные показатели результативности педагогической деятельности и критерии качества результатов педагогической деятельности.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43-2. Выплаты за интенсивность и высокие результаты работы </w:t>
      </w:r>
      <w:r w:rsidRPr="00855097">
        <w:rPr>
          <w:rFonts w:ascii="Times New Roman" w:hAnsi="Times New Roman" w:cs="Times New Roman"/>
          <w:sz w:val="24"/>
          <w:szCs w:val="24"/>
        </w:rPr>
        <w:br/>
        <w:t>устанавливаются: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1) за осуществление образовательной деятельности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педагогическим работникам организаций, реализующим программы дошкольного, начального общего, основного общего, среднего общего образования, дополнительного образования, а также основные профессиональные образовательные программы (и основные программы профессионального обучения), в виде ежемесячной денежной выплаты в размере 3000 рублей в месяц независимо от объема учебной (педагогической) нагрузки;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2) за осуществление образовательной деятельности учителям, преподающим в организациях учебные предметы «Физика», «Химия», «Информатика» на условиях вн</w:t>
      </w:r>
      <w:r>
        <w:rPr>
          <w:rFonts w:ascii="Times New Roman" w:hAnsi="Times New Roman" w:cs="Times New Roman"/>
          <w:sz w:val="24"/>
          <w:szCs w:val="24"/>
        </w:rPr>
        <w:t xml:space="preserve">ешнего совместительства наряду </w:t>
      </w:r>
      <w:r w:rsidRPr="00855097">
        <w:rPr>
          <w:rFonts w:ascii="Times New Roman" w:hAnsi="Times New Roman" w:cs="Times New Roman"/>
          <w:sz w:val="24"/>
          <w:szCs w:val="24"/>
        </w:rPr>
        <w:t>с преподаванием в других организациях по аналогичной должности, специальности, профессии, в вид</w:t>
      </w:r>
      <w:r>
        <w:rPr>
          <w:rFonts w:ascii="Times New Roman" w:hAnsi="Times New Roman" w:cs="Times New Roman"/>
          <w:sz w:val="24"/>
          <w:szCs w:val="24"/>
        </w:rPr>
        <w:t xml:space="preserve">е ежемесячной денежной выплаты </w:t>
      </w:r>
      <w:r w:rsidRPr="00855097">
        <w:rPr>
          <w:rFonts w:ascii="Times New Roman" w:hAnsi="Times New Roman" w:cs="Times New Roman"/>
          <w:sz w:val="24"/>
          <w:szCs w:val="24"/>
        </w:rPr>
        <w:t>в размере 5000 рублей;</w:t>
      </w:r>
    </w:p>
    <w:p w:rsidR="00617406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3) специалистам организаций к размеру оклада (должностного оклада) с ПК по ПКГ</w:t>
      </w:r>
      <w:r w:rsidRPr="00855097">
        <w:rPr>
          <w:rFonts w:ascii="Times New Roman" w:hAnsi="Times New Roman" w:cs="Times New Roman"/>
          <w:sz w:val="24"/>
          <w:szCs w:val="24"/>
        </w:rPr>
        <w:t xml:space="preserve"> (размеру окл</w:t>
      </w:r>
      <w:r>
        <w:rPr>
          <w:rFonts w:ascii="Times New Roman" w:hAnsi="Times New Roman" w:cs="Times New Roman"/>
          <w:sz w:val="24"/>
          <w:szCs w:val="24"/>
        </w:rPr>
        <w:t xml:space="preserve">ада (должностного оклада) с ПК </w:t>
      </w:r>
      <w:r w:rsidRPr="00855097">
        <w:rPr>
          <w:rFonts w:ascii="Times New Roman" w:hAnsi="Times New Roman" w:cs="Times New Roman"/>
          <w:sz w:val="24"/>
          <w:szCs w:val="24"/>
        </w:rPr>
        <w:t>по ПКГ с учётом фактического объёма учебной нагрузки/ педагогической работы):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работающим</w:t>
      </w:r>
      <w:proofErr w:type="gramEnd"/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сельских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населенных пунктах - в размере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25 процентов;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работающим</w:t>
      </w:r>
      <w:proofErr w:type="gramEnd"/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административных центрах районов, - в размере 10 процентов.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43-3. Выплаты за и</w:t>
      </w:r>
      <w:r w:rsidRPr="00855097">
        <w:rPr>
          <w:rFonts w:ascii="Times New Roman" w:hAnsi="Times New Roman" w:cs="Times New Roman"/>
          <w:sz w:val="24"/>
          <w:szCs w:val="24"/>
        </w:rPr>
        <w:t xml:space="preserve">нтенсивность и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высокие </w:t>
      </w:r>
      <w:r>
        <w:rPr>
          <w:rFonts w:ascii="Times New Roman" w:hAnsi="Times New Roman" w:cs="Times New Roman"/>
          <w:sz w:val="24"/>
          <w:szCs w:val="24"/>
        </w:rPr>
        <w:t xml:space="preserve">результаты работы </w:t>
      </w:r>
      <w:r w:rsidRPr="00855097">
        <w:rPr>
          <w:rFonts w:ascii="Times New Roman" w:hAnsi="Times New Roman" w:cs="Times New Roman"/>
          <w:sz w:val="24"/>
          <w:szCs w:val="24"/>
        </w:rPr>
        <w:t>на период адаптации к профессиональной деятельности устанавливаются молодым специалистам - педагогическим работникам организаций.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097">
        <w:rPr>
          <w:rFonts w:ascii="Times New Roman" w:hAnsi="Times New Roman" w:cs="Times New Roman"/>
          <w:sz w:val="24"/>
          <w:szCs w:val="24"/>
        </w:rPr>
        <w:t>Молодым специалистам - педагогическим работникам организаций, реализующим программы дошкольного, начального общего, основного общего,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дополнительного образования, </w:t>
      </w:r>
      <w:r w:rsidRPr="00855097">
        <w:rPr>
          <w:rFonts w:ascii="Times New Roman" w:hAnsi="Times New Roman" w:cs="Times New Roman"/>
          <w:sz w:val="24"/>
          <w:szCs w:val="24"/>
        </w:rPr>
        <w:t>а также основные профессионал</w:t>
      </w:r>
      <w:r>
        <w:rPr>
          <w:rFonts w:ascii="Times New Roman" w:hAnsi="Times New Roman" w:cs="Times New Roman"/>
          <w:sz w:val="24"/>
          <w:szCs w:val="24"/>
        </w:rPr>
        <w:t xml:space="preserve">ьные образовательные программы </w:t>
      </w:r>
      <w:r w:rsidRPr="00855097">
        <w:rPr>
          <w:rFonts w:ascii="Times New Roman" w:hAnsi="Times New Roman" w:cs="Times New Roman"/>
          <w:sz w:val="24"/>
          <w:szCs w:val="24"/>
        </w:rPr>
        <w:t>(и основные программы профессионального обучения), производится ежемесячная денежная выплата (далее - выплата молодым специалистам) в течение первых трех лет непрерывной работы по профессии независимо от объема учебной (педагогической) нагрузки в размере:</w:t>
      </w:r>
      <w:proofErr w:type="gramEnd"/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1000 рублей в месяц за первый год работы;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2000 рублей за период работы более 1 года и до 2 лет;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3000 рублей за период работы более 2 лет и до 3 лет.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целей настоящего Положения молодыми специалистами признаются лица до 35 лет,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принятым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на работу в соответствии с направлением подготовки (полученной специальностью) в течение одного года со дня получения профессионального образования.</w:t>
      </w:r>
      <w:proofErr w:type="gramEnd"/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43-4. Выплаты за и</w:t>
      </w:r>
      <w:r w:rsidRPr="00855097">
        <w:rPr>
          <w:rFonts w:ascii="Times New Roman" w:hAnsi="Times New Roman" w:cs="Times New Roman"/>
          <w:sz w:val="24"/>
          <w:szCs w:val="24"/>
        </w:rPr>
        <w:t xml:space="preserve">нтенсивность и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высокие результаты работы, предусмотренные подпунктом 1 пункта 43-2 и пунктом 43-3 настоящего Положения, производятся только по основному месту работы педагогического работника или по основной должности без учета работы на условиях совмещения, совместительства и расширения зоны обслуживания.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Выплата за и</w:t>
      </w:r>
      <w:r w:rsidRPr="00855097">
        <w:rPr>
          <w:rFonts w:ascii="Times New Roman" w:hAnsi="Times New Roman" w:cs="Times New Roman"/>
          <w:sz w:val="24"/>
          <w:szCs w:val="24"/>
        </w:rPr>
        <w:t xml:space="preserve">нтенсивность и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высокие результаты работы, предусмотренная подпунктом 2 пункта 43-2 настоящего Положения, производится на основании порядка, определенного Министерством.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Выплаты за и</w:t>
      </w:r>
      <w:r w:rsidRPr="00855097">
        <w:rPr>
          <w:rFonts w:ascii="Times New Roman" w:hAnsi="Times New Roman" w:cs="Times New Roman"/>
          <w:sz w:val="24"/>
          <w:szCs w:val="24"/>
        </w:rPr>
        <w:t xml:space="preserve">нтенсивность и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высокие результаты работы, предусмотренные подпунктом 1 пункта 43-2 и пунктом 43-3 настоящего Положения: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производятся за фактически отработанное время в сроки, установленные для выплаты заработной платы;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выплачиваются в период нахождения педагогического работника в отпуске без сохранения заработной 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латы, по беременности и родам, </w:t>
      </w: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уходу за ребенком до достижения им возраста трех лет, в период прохождения военной службы по призыву;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509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осуществляются в соответствии с приказом руководителя организации.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44. Выплаты за качество выполняемых работ устанавливаются работникам за достижения в профессиональной деятельности.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44-1. К выплатам за качество выполняемых работ относятся: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выплаты за наличие ученой степени «доктор наук», «кандидат наук»;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выплаты за квалификационную категорию;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выплаты водителям за классность.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44-2. Выплата за ученую степень «доктор наук», «кандидат наук» устанавливается педагогическим работникам организаций при осуществлении педагогической деятельности за наличие ученых степеней в размере: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за ученую степень «доктор наук» в размере 20 процентов;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за ученую степень «кандидат наук» в размере 10 процентов.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Выплата за ученую степень «доктор наук», «кандидат наук» устанавливается только в том случае, когда педагогический работник работает непосредственно по той специальности (или смежной специальности), по которой присвоена ученая степень.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наличии у педагогического работника нескольких степеней, выплата за ученую степень «доктор наук», «кандидат наук» устанавливается по одному из оснований по его выбору.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Размер выплат за ученую степень «доктор наук», «кандидат наук» определяется путем умножения оклада (должностного оклада) педагогического работника с ПК по ПКГ с учетом фактического объема учебной нагрузки/педагогической работы на процент выплаты.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44-3. Положением об оплате труда работников организации предусматривается установление педагогическому работнику к размеру оклада (должностного оклада) с ПК по ПКГ с учетом фактического объема учебной нагрузки/педагогической работы выплаты </w:t>
      </w:r>
      <w:r w:rsidRPr="00855097">
        <w:rPr>
          <w:rFonts w:ascii="Times New Roman" w:hAnsi="Times New Roman" w:cs="Times New Roman"/>
          <w:sz w:val="24"/>
          <w:szCs w:val="24"/>
        </w:rPr>
        <w:br/>
        <w:t>за квалификационную категорию.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Выплата за квалификационную категорию устанавливается с целью стимулирования педагогических работников к качественному результату труда путем повышения профессиональной квалификации </w:t>
      </w:r>
      <w:r w:rsidRPr="00855097">
        <w:rPr>
          <w:rFonts w:ascii="Times New Roman" w:hAnsi="Times New Roman" w:cs="Times New Roman"/>
          <w:sz w:val="24"/>
          <w:szCs w:val="24"/>
        </w:rPr>
        <w:br/>
        <w:t>и компетентности.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Размеры выплат за квалификационную категорию к размеру оклада (должностного оклада) с ПК по ПКГ с учетом фактического объема учебной нагрузки/педагогической работы составляет: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для педагогических работников, имеющих высшую квалификационную категорию, - 20 процентов;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для педагогических работников, имеющих первую квалификационную категорию, - 10 процентов.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Выплата за квалификацио</w:t>
      </w:r>
      <w:r>
        <w:rPr>
          <w:rFonts w:ascii="Times New Roman" w:hAnsi="Times New Roman" w:cs="Times New Roman"/>
          <w:sz w:val="24"/>
          <w:szCs w:val="24"/>
        </w:rPr>
        <w:t xml:space="preserve">нную категорию устанавливается </w:t>
      </w:r>
      <w:r w:rsidRPr="00855097">
        <w:rPr>
          <w:rFonts w:ascii="Times New Roman" w:hAnsi="Times New Roman" w:cs="Times New Roman"/>
          <w:sz w:val="24"/>
          <w:szCs w:val="24"/>
        </w:rPr>
        <w:t>при выполнении работы по должности, по которой присвоена квалификационная категория.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Размер выплат за квалификационную категорию определяется путем умножения оклада (должностного окл</w:t>
      </w:r>
      <w:r>
        <w:rPr>
          <w:rFonts w:ascii="Times New Roman" w:hAnsi="Times New Roman" w:cs="Times New Roman"/>
          <w:sz w:val="24"/>
          <w:szCs w:val="24"/>
        </w:rPr>
        <w:t xml:space="preserve">ада) педагогического работника </w:t>
      </w:r>
      <w:r w:rsidRPr="00855097">
        <w:rPr>
          <w:rFonts w:ascii="Times New Roman" w:hAnsi="Times New Roman" w:cs="Times New Roman"/>
          <w:sz w:val="24"/>
          <w:szCs w:val="24"/>
        </w:rPr>
        <w:t>с ПК по ПКГ с учетом фактического объема учебной нагрузки/педагогической работы на процент выплаты.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44-4. Выплата водителям за классность устанавливается водителям автомобилей организаций.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Размер выплаты водителям за классность составляет: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водителям, имеющим категорию «C», - 15 процентов;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водителям, имеющим категорию «D», - 25 процентов.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Размер выплаты водителям за классность определяется путем умножения оклада (должностного оклада) с ПК по ПКГ на процент выплаты.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44-5. Выплата за стаж непрерывной работы, выслугу лет устанавливается в следующих размерах: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стаже работы от 3 до 5 лет - 10 процентов;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стаже работы от 5 до 10 лет - 15 процентов;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стаже работы от 10 до 15 лет – 20 процентов;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стаже работы свыше 15 лет – 25 процентов.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Размер выплат за стаж непрерывной работы, выслугу лет определяется путем </w:t>
      </w:r>
      <w:r w:rsidRPr="00855097">
        <w:rPr>
          <w:rFonts w:ascii="Times New Roman" w:hAnsi="Times New Roman" w:cs="Times New Roman"/>
          <w:sz w:val="24"/>
          <w:szCs w:val="24"/>
        </w:rPr>
        <w:lastRenderedPageBreak/>
        <w:t>умножени</w:t>
      </w:r>
      <w:r>
        <w:rPr>
          <w:rFonts w:ascii="Times New Roman" w:hAnsi="Times New Roman" w:cs="Times New Roman"/>
          <w:sz w:val="24"/>
          <w:szCs w:val="24"/>
        </w:rPr>
        <w:t xml:space="preserve">я оклада (должностного оклада) </w:t>
      </w:r>
      <w:r w:rsidRPr="00855097">
        <w:rPr>
          <w:rFonts w:ascii="Times New Roman" w:hAnsi="Times New Roman" w:cs="Times New Roman"/>
          <w:sz w:val="24"/>
          <w:szCs w:val="24"/>
        </w:rPr>
        <w:t>с ПК по ПКГ на процент выплаты.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Выплата за стаж </w:t>
      </w:r>
      <w:r>
        <w:rPr>
          <w:rFonts w:ascii="Times New Roman" w:hAnsi="Times New Roman" w:cs="Times New Roman"/>
          <w:sz w:val="24"/>
          <w:szCs w:val="24"/>
        </w:rPr>
        <w:t>непрерывной работы, выслугу лет</w:t>
      </w:r>
      <w:r w:rsidRPr="00855097">
        <w:rPr>
          <w:rFonts w:ascii="Times New Roman" w:hAnsi="Times New Roman" w:cs="Times New Roman"/>
          <w:sz w:val="24"/>
          <w:szCs w:val="24"/>
        </w:rPr>
        <w:t xml:space="preserve"> не устанавливается руководи</w:t>
      </w:r>
      <w:r>
        <w:rPr>
          <w:rFonts w:ascii="Times New Roman" w:hAnsi="Times New Roman" w:cs="Times New Roman"/>
          <w:sz w:val="24"/>
          <w:szCs w:val="24"/>
        </w:rPr>
        <w:t xml:space="preserve">телю, заместителям руководителя </w:t>
      </w:r>
      <w:r w:rsidRPr="00855097">
        <w:rPr>
          <w:rFonts w:ascii="Times New Roman" w:hAnsi="Times New Roman" w:cs="Times New Roman"/>
          <w:sz w:val="24"/>
          <w:szCs w:val="24"/>
        </w:rPr>
        <w:t xml:space="preserve"> и главному бухгалтеру организации.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Исчисление стажа, дающего право на установление выплаты за стаж непрерывной работы, выслугу ле</w:t>
      </w:r>
      <w:r>
        <w:rPr>
          <w:rFonts w:ascii="Times New Roman" w:hAnsi="Times New Roman" w:cs="Times New Roman"/>
          <w:sz w:val="24"/>
          <w:szCs w:val="24"/>
        </w:rPr>
        <w:t xml:space="preserve">т, производится в соответствии </w:t>
      </w:r>
      <w:r w:rsidRPr="00855097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855097">
          <w:rPr>
            <w:rFonts w:ascii="Times New Roman" w:hAnsi="Times New Roman" w:cs="Times New Roman"/>
            <w:sz w:val="24"/>
            <w:szCs w:val="24"/>
          </w:rPr>
          <w:t>приложением № 3</w:t>
        </w:r>
      </w:hyperlink>
      <w:r w:rsidRPr="00855097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45. Изменение размеров выплат производится в следующие сроки: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при увеличении стажа непрерывной работы </w:t>
      </w:r>
      <w:r w:rsidRPr="00855097">
        <w:rPr>
          <w:rFonts w:ascii="Times New Roman" w:hAnsi="Times New Roman" w:cs="Times New Roman"/>
          <w:sz w:val="24"/>
          <w:szCs w:val="24"/>
        </w:rPr>
        <w:softHyphen/>
        <w:t xml:space="preserve">- со дня достижения соответствующего стажа, если документы находятся в организации, или со дня представления документа о стаже, дающем право </w:t>
      </w:r>
      <w:r w:rsidRPr="00855097">
        <w:rPr>
          <w:rFonts w:ascii="Times New Roman" w:hAnsi="Times New Roman" w:cs="Times New Roman"/>
          <w:sz w:val="24"/>
          <w:szCs w:val="24"/>
        </w:rPr>
        <w:br/>
        <w:t>на соответствующие выплаты;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установлении или присвоени</w:t>
      </w:r>
      <w:r>
        <w:rPr>
          <w:rFonts w:ascii="Times New Roman" w:hAnsi="Times New Roman" w:cs="Times New Roman"/>
          <w:sz w:val="24"/>
          <w:szCs w:val="24"/>
        </w:rPr>
        <w:t xml:space="preserve">и квалификационной категории - </w:t>
      </w:r>
      <w:r w:rsidRPr="00855097">
        <w:rPr>
          <w:rFonts w:ascii="Times New Roman" w:hAnsi="Times New Roman" w:cs="Times New Roman"/>
          <w:sz w:val="24"/>
          <w:szCs w:val="24"/>
        </w:rPr>
        <w:t>со дня вынесения решения аттестационной комиссией;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награжде</w:t>
      </w:r>
      <w:r>
        <w:rPr>
          <w:rFonts w:ascii="Times New Roman" w:hAnsi="Times New Roman" w:cs="Times New Roman"/>
          <w:sz w:val="24"/>
          <w:szCs w:val="24"/>
        </w:rPr>
        <w:t xml:space="preserve">нии государственными наградами </w:t>
      </w:r>
      <w:r w:rsidRPr="00855097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Республики, предусмотренными Законом Кабардино-Балкарской Республики от 15 июля 1999 г. № 29-РЗ </w:t>
      </w:r>
      <w:r w:rsidRPr="00855097">
        <w:rPr>
          <w:rFonts w:ascii="Times New Roman" w:hAnsi="Times New Roman" w:cs="Times New Roman"/>
          <w:sz w:val="24"/>
          <w:szCs w:val="24"/>
        </w:rPr>
        <w:br/>
        <w:t>«О государственных наградах Кабардино-Балкарской Респу</w:t>
      </w:r>
      <w:r>
        <w:rPr>
          <w:rFonts w:ascii="Times New Roman" w:hAnsi="Times New Roman" w:cs="Times New Roman"/>
          <w:sz w:val="24"/>
          <w:szCs w:val="24"/>
        </w:rPr>
        <w:t xml:space="preserve">блики» -  </w:t>
      </w:r>
      <w:r w:rsidRPr="00855097">
        <w:rPr>
          <w:rFonts w:ascii="Times New Roman" w:hAnsi="Times New Roman" w:cs="Times New Roman"/>
          <w:sz w:val="24"/>
          <w:szCs w:val="24"/>
        </w:rPr>
        <w:t>со дня награждения;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при получении водителем категории «C» или «D» -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с даты открытия</w:t>
      </w:r>
      <w:proofErr w:type="gramEnd"/>
      <w:r w:rsidRPr="00855097">
        <w:rPr>
          <w:rFonts w:ascii="Times New Roman" w:hAnsi="Times New Roman" w:cs="Times New Roman"/>
          <w:sz w:val="24"/>
          <w:szCs w:val="24"/>
        </w:rPr>
        <w:t xml:space="preserve"> категории «C» или «D» в водительском удостоверении;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при присуждении ученой степени «доктор наук» или «кандидат     наук» - со дня принятия Министерством науки и высшего образования Российской Федерации решения о выдаче соответствующего диплома.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При наступлении у работника права на изменение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Pr="00855097">
        <w:rPr>
          <w:rFonts w:ascii="Times New Roman" w:hAnsi="Times New Roman" w:cs="Times New Roman"/>
          <w:sz w:val="24"/>
          <w:szCs w:val="24"/>
        </w:rPr>
        <w:t xml:space="preserve"> в период пребывания в ежегод</w:t>
      </w:r>
      <w:r>
        <w:rPr>
          <w:rFonts w:ascii="Times New Roman" w:hAnsi="Times New Roman" w:cs="Times New Roman"/>
          <w:sz w:val="24"/>
          <w:szCs w:val="24"/>
        </w:rPr>
        <w:t xml:space="preserve">ном или ином отпуске, в период </w:t>
      </w:r>
      <w:r w:rsidRPr="00855097">
        <w:rPr>
          <w:rFonts w:ascii="Times New Roman" w:hAnsi="Times New Roman" w:cs="Times New Roman"/>
          <w:sz w:val="24"/>
          <w:szCs w:val="24"/>
        </w:rPr>
        <w:t>его временной нетрудоспособности, а также в другие периоды, в течение которых за ним сохраняется средняя заработная плата, изменение размера оплаты его труда осуществляется по окончании указанных периодов.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46. При премировании учитываются: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достижение и превышение плановых и нормативных показателей работы;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организация и провед</w:t>
      </w:r>
      <w:r>
        <w:rPr>
          <w:rFonts w:ascii="Times New Roman" w:hAnsi="Times New Roman" w:cs="Times New Roman"/>
          <w:sz w:val="24"/>
          <w:szCs w:val="24"/>
        </w:rPr>
        <w:t xml:space="preserve">ение мероприятий, направленных </w:t>
      </w:r>
      <w:r w:rsidRPr="00855097">
        <w:rPr>
          <w:rFonts w:ascii="Times New Roman" w:hAnsi="Times New Roman" w:cs="Times New Roman"/>
          <w:sz w:val="24"/>
          <w:szCs w:val="24"/>
        </w:rPr>
        <w:t>на повышение авторитета и имиджа организации;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соответствие результатов труда заранее поставл</w:t>
      </w:r>
      <w:r>
        <w:rPr>
          <w:rFonts w:ascii="Times New Roman" w:hAnsi="Times New Roman" w:cs="Times New Roman"/>
          <w:sz w:val="24"/>
          <w:szCs w:val="24"/>
        </w:rPr>
        <w:t xml:space="preserve">енным </w:t>
      </w:r>
      <w:r w:rsidRPr="00855097">
        <w:rPr>
          <w:rFonts w:ascii="Times New Roman" w:hAnsi="Times New Roman" w:cs="Times New Roman"/>
          <w:sz w:val="24"/>
          <w:szCs w:val="24"/>
        </w:rPr>
        <w:t>на определенный период целям, задачам;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инициатива, творчество и примен</w:t>
      </w:r>
      <w:r>
        <w:rPr>
          <w:rFonts w:ascii="Times New Roman" w:hAnsi="Times New Roman" w:cs="Times New Roman"/>
          <w:sz w:val="24"/>
          <w:szCs w:val="24"/>
        </w:rPr>
        <w:t xml:space="preserve">ение в работе современных форм </w:t>
      </w:r>
      <w:r w:rsidRPr="00855097">
        <w:rPr>
          <w:rFonts w:ascii="Times New Roman" w:hAnsi="Times New Roman" w:cs="Times New Roman"/>
          <w:sz w:val="24"/>
          <w:szCs w:val="24"/>
        </w:rPr>
        <w:t>и методов организации труда;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подготовка призеров олимпиад, конкурсов;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личный профессиональный вклад в обесп</w:t>
      </w:r>
      <w:r>
        <w:rPr>
          <w:rFonts w:ascii="Times New Roman" w:hAnsi="Times New Roman" w:cs="Times New Roman"/>
          <w:sz w:val="24"/>
          <w:szCs w:val="24"/>
        </w:rPr>
        <w:t xml:space="preserve">ечение эффективной деятельности </w:t>
      </w:r>
      <w:r w:rsidRPr="00855097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настойчивость и инициатива в достижении поставленных задач, целей, умение достигать результа</w:t>
      </w:r>
      <w:r>
        <w:rPr>
          <w:rFonts w:ascii="Times New Roman" w:hAnsi="Times New Roman" w:cs="Times New Roman"/>
          <w:sz w:val="24"/>
          <w:szCs w:val="24"/>
        </w:rPr>
        <w:t xml:space="preserve">та (поставленной цели, задачи) </w:t>
      </w:r>
      <w:r w:rsidRPr="00855097">
        <w:rPr>
          <w:rFonts w:ascii="Times New Roman" w:hAnsi="Times New Roman" w:cs="Times New Roman"/>
          <w:sz w:val="24"/>
          <w:szCs w:val="24"/>
        </w:rPr>
        <w:t>с наименьшими затратами материальных и денежных средств;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способность принятия управленческих решений в критических ситуациях;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умение положительно воздействовать на коллег и подчиненных личным примером сознательного отношения к делу;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непосредственное участие в реализации национальных проектов, федеральных и республиканских целевых программ.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46-1.</w:t>
      </w:r>
      <w:r w:rsidRPr="00855097">
        <w:rPr>
          <w:rFonts w:ascii="Times New Roman" w:hAnsi="Times New Roman" w:cs="Times New Roman"/>
          <w:sz w:val="24"/>
          <w:szCs w:val="24"/>
        </w:rPr>
        <w:t xml:space="preserve">Вид, размер и условия осуществления премиальных выплат </w:t>
      </w:r>
      <w:r w:rsidRPr="00855097">
        <w:rPr>
          <w:rFonts w:ascii="Times New Roman" w:hAnsi="Times New Roman" w:cs="Times New Roman"/>
          <w:sz w:val="24"/>
          <w:szCs w:val="24"/>
        </w:rPr>
        <w:br/>
        <w:t xml:space="preserve">по итогам работы, период, за который выплачивается премия, конкретизируются в положении об оплате труда работников организации. Премия по итогам работы за установленный период выплачивается в пределах фонда оплаты труда организации по соответствующей категории персонала при наличии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экономии средств фонда оплаты труда</w:t>
      </w:r>
      <w:proofErr w:type="gramEnd"/>
      <w:r w:rsidRPr="00855097">
        <w:rPr>
          <w:rFonts w:ascii="Times New Roman" w:hAnsi="Times New Roman" w:cs="Times New Roman"/>
          <w:sz w:val="24"/>
          <w:szCs w:val="24"/>
        </w:rPr>
        <w:t>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Критерии определения размеров выплат стимулирующего характера могут уточняться и конкретизироваться применительно к конкретным должностным обязанностям работников.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 организации одновременно может быть введено несколько видов премий за разные периоды работы</w:t>
      </w:r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46-2.</w:t>
      </w:r>
      <w:r w:rsidRPr="00855097">
        <w:rPr>
          <w:rFonts w:ascii="Times New Roman" w:hAnsi="Times New Roman" w:cs="Times New Roman"/>
          <w:sz w:val="24"/>
          <w:szCs w:val="24"/>
          <w:lang w:eastAsia="en-US"/>
        </w:rPr>
        <w:t>Размер премии может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определяться как в процентах, </w:t>
      </w:r>
      <w:r w:rsidRPr="00855097">
        <w:rPr>
          <w:rFonts w:ascii="Times New Roman" w:hAnsi="Times New Roman" w:cs="Times New Roman"/>
          <w:sz w:val="24"/>
          <w:szCs w:val="24"/>
          <w:lang w:eastAsia="en-US"/>
        </w:rPr>
        <w:t>так и в абсолютном размере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.»»</w:t>
      </w:r>
      <w:proofErr w:type="gramEnd"/>
    </w:p>
    <w:p w:rsidR="00617406" w:rsidRPr="00855097" w:rsidRDefault="00617406" w:rsidP="006174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7406" w:rsidRPr="00855097" w:rsidRDefault="00617406" w:rsidP="00617406">
      <w:pPr>
        <w:pStyle w:val="ConsPlusNormal"/>
        <w:ind w:left="851" w:firstLine="5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55097">
        <w:rPr>
          <w:rFonts w:ascii="Times New Roman" w:hAnsi="Times New Roman" w:cs="Times New Roman"/>
          <w:sz w:val="24"/>
          <w:szCs w:val="24"/>
        </w:rPr>
        <w:t>Пункт 47 изложить в следующей редакции:</w:t>
      </w:r>
    </w:p>
    <w:p w:rsidR="00617406" w:rsidRPr="00855097" w:rsidRDefault="00617406" w:rsidP="00617406">
      <w:pPr>
        <w:autoSpaceDE w:val="0"/>
        <w:autoSpaceDN w:val="0"/>
        <w:adjustRightInd w:val="0"/>
        <w:ind w:firstLine="567"/>
        <w:contextualSpacing/>
        <w:jc w:val="both"/>
      </w:pPr>
      <w:r w:rsidRPr="00855097">
        <w:t xml:space="preserve">«47. </w:t>
      </w:r>
      <w:proofErr w:type="gramStart"/>
      <w:r w:rsidRPr="00855097">
        <w:t xml:space="preserve">Продолжительность рабочего времени (нормы часов педагогической работы за ставку заработной платы) педагогических работников определена </w:t>
      </w:r>
      <w:hyperlink r:id="rId10" w:history="1">
        <w:r w:rsidRPr="00855097">
          <w:t>приказом</w:t>
        </w:r>
      </w:hyperlink>
      <w:r w:rsidRPr="00855097">
        <w:t xml:space="preserve"> Министерства просвещения Российской Федерации от 4 апреля 2025 г.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</w:t>
      </w:r>
      <w:r>
        <w:t xml:space="preserve">льную деятельность по основным </w:t>
      </w:r>
      <w:r w:rsidRPr="00855097">
        <w:t>и дополнительным общеобразовательным программам, образовательным программам среднего</w:t>
      </w:r>
      <w:r>
        <w:t xml:space="preserve"> профессионального образования </w:t>
      </w:r>
      <w:r w:rsidRPr="00855097">
        <w:t>и соответствующим дополнительным профессиональным программам, основным</w:t>
      </w:r>
      <w:proofErr w:type="gramEnd"/>
      <w:r w:rsidRPr="00855097">
        <w:t xml:space="preserve">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</w:t>
      </w:r>
      <w:proofErr w:type="gramStart"/>
      <w:r w:rsidRPr="00855097">
        <w:t>.»</w:t>
      </w:r>
      <w:proofErr w:type="gramEnd"/>
      <w:r w:rsidRPr="00855097">
        <w:t>.</w:t>
      </w:r>
    </w:p>
    <w:p w:rsidR="00617406" w:rsidRPr="00855097" w:rsidRDefault="00617406" w:rsidP="00617406">
      <w:pPr>
        <w:autoSpaceDE w:val="0"/>
        <w:autoSpaceDN w:val="0"/>
        <w:adjustRightInd w:val="0"/>
        <w:ind w:firstLine="567"/>
        <w:contextualSpacing/>
        <w:jc w:val="both"/>
      </w:pPr>
    </w:p>
    <w:p w:rsidR="00617406" w:rsidRPr="00855097" w:rsidRDefault="00617406" w:rsidP="00617406">
      <w:pPr>
        <w:autoSpaceDE w:val="0"/>
        <w:autoSpaceDN w:val="0"/>
        <w:adjustRightInd w:val="0"/>
        <w:ind w:left="709" w:firstLine="707"/>
        <w:contextualSpacing/>
        <w:jc w:val="both"/>
      </w:pPr>
      <w:r>
        <w:t>7.</w:t>
      </w:r>
      <w:r w:rsidRPr="00855097">
        <w:t>Пункт 59 изложить в следующей редакции:</w:t>
      </w: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</w:pPr>
      <w:r w:rsidRPr="00855097">
        <w:t>«59. Учебная нагрузка, выполненная в порядке замещения временно отсутствующих по болезни и другим причинам учителей (преподавателей), продолжавшаяся непрерывно в течение не более двух месяцев, оплачивается дополнительно из расчета почасовой оплаты пропорционально фактически выполненному объему учебной нагрузки.</w:t>
      </w: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855097">
        <w:t>Размер дополнительной оплаты за один час учебной работы при исполнении обязанностей временно отсутствующего педагога (учителя) без освобождения от работы определяется путем деления месячной ставки заработной платы (оклада (дол</w:t>
      </w:r>
      <w:r>
        <w:t xml:space="preserve">жностного оклада) с ПК по ПКГ) </w:t>
      </w:r>
      <w:r w:rsidRPr="00855097">
        <w:t xml:space="preserve">с учетом выплаты за квалификационную категорию на месячную норму часов педагогической работы за ставку заработной платы, установленной </w:t>
      </w:r>
      <w:hyperlink r:id="rId11" w:history="1">
        <w:r w:rsidRPr="00855097">
          <w:t>приказом</w:t>
        </w:r>
      </w:hyperlink>
      <w:r w:rsidRPr="00855097">
        <w:t xml:space="preserve"> Министерства просвещения Российской Федерации от 4 апреля 2025 г</w:t>
      </w:r>
      <w:proofErr w:type="gramEnd"/>
      <w:r w:rsidRPr="00855097">
        <w:t xml:space="preserve">. № </w:t>
      </w:r>
      <w:proofErr w:type="gramStart"/>
      <w:r w:rsidRPr="00855097">
        <w:t>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</w:t>
      </w:r>
      <w:r>
        <w:t xml:space="preserve">ам профессионального обучения, </w:t>
      </w:r>
      <w:r w:rsidRPr="00855097">
        <w:t xml:space="preserve">и о Порядке определения учебной нагрузки указанных педагогических работников, оговариваемой в трудовом договоре, основаниях </w:t>
      </w:r>
      <w:r w:rsidRPr="00855097">
        <w:br/>
        <w:t>ее изменения и случаях установления верхнего предела</w:t>
      </w:r>
      <w:proofErr w:type="gramEnd"/>
      <w:r w:rsidRPr="00855097">
        <w:t xml:space="preserve"> указанной учебной нагрузки».</w:t>
      </w: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</w:pPr>
      <w:r w:rsidRPr="00855097">
        <w:t>Если замещение продолжается свыше двух месяцев, то оплата труда педагогического работника производится со дня начала замещения за все часы фактической работы по тарификации</w:t>
      </w:r>
      <w:proofErr w:type="gramStart"/>
      <w:r w:rsidRPr="00855097">
        <w:t xml:space="preserve">.». </w:t>
      </w:r>
      <w:proofErr w:type="gramEnd"/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</w:rPr>
      </w:pP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</w:pPr>
      <w:r w:rsidRPr="00855097">
        <w:rPr>
          <w:rFonts w:eastAsia="Calibri"/>
        </w:rPr>
        <w:t>8. Пункты 74 - 76 изложить в следующей редакции:</w:t>
      </w:r>
    </w:p>
    <w:p w:rsidR="00617406" w:rsidRPr="00855097" w:rsidRDefault="00617406" w:rsidP="0061740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855097">
        <w:rPr>
          <w:rFonts w:eastAsia="Calibri"/>
        </w:rPr>
        <w:t>«74. Организации</w:t>
      </w:r>
      <w:r w:rsidRPr="00855097">
        <w:t xml:space="preserve"> формируют единое штатное расписание независимо от того, к каким видам экономической деятельности относятся структурные подразделения организации.</w:t>
      </w:r>
    </w:p>
    <w:p w:rsidR="00617406" w:rsidRPr="00855097" w:rsidRDefault="00617406" w:rsidP="0061740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855097">
        <w:t xml:space="preserve">Штатное расписание учреждения утверждается ее руководителем по согласованию с Управлением образования Местной администрации </w:t>
      </w:r>
      <w:proofErr w:type="spellStart"/>
      <w:r w:rsidRPr="00855097">
        <w:t>Черекского</w:t>
      </w:r>
      <w:proofErr w:type="spellEnd"/>
      <w:r w:rsidRPr="00855097">
        <w:t xml:space="preserve"> муниципального района.</w:t>
      </w: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  <w:rPr>
          <w:strike/>
        </w:rPr>
      </w:pPr>
      <w:r w:rsidRPr="00855097">
        <w:t xml:space="preserve">75. Персонал организации делится на административно-управленческий персонал, основной персонал и вспомогательный персонал. </w:t>
      </w: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855097">
        <w:t>К административно-управленческому персоналу организации относятся следующие работники, занятые управлением (организацией) оказания услуг, а также выполняющие административные функции, необходимые для обеспечения деятельности организации: директор, заместитель директора по учебной</w:t>
      </w:r>
      <w:r>
        <w:t xml:space="preserve"> работе, заместитель директора </w:t>
      </w:r>
      <w:r w:rsidRPr="00855097">
        <w:t>по учебно-воспитательной</w:t>
      </w:r>
      <w:r>
        <w:t xml:space="preserve"> работе, заместитель директора </w:t>
      </w:r>
      <w:r w:rsidRPr="00855097">
        <w:t xml:space="preserve">по воспитательной работе, заместитель директора по военно-патриотической и воспитательной работе, заместитель директора </w:t>
      </w:r>
      <w:r w:rsidRPr="00855097">
        <w:br/>
        <w:t>по административно-хозяйственной части, главный бухгалтер (бухгалтер), экономист, инспектор по кадрам, заведующий хозяйством, заведующий</w:t>
      </w:r>
      <w:proofErr w:type="gramEnd"/>
      <w:r w:rsidRPr="00855097">
        <w:t xml:space="preserve"> (начальник) структурным </w:t>
      </w:r>
      <w:r w:rsidRPr="00855097">
        <w:lastRenderedPageBreak/>
        <w:t>подразделением (ДОУ), заведующий производством (шеф-повар), руководитель образовательной организации, реализующей программу дошкольного образования, общеобразовательную программу, образовательную программу дополнительного образования детей, а также работники, перечень которых обозначен в профессиональной квалификационной группе должностей руководителей структурных подразделений (</w:t>
      </w:r>
      <w:hyperlink w:anchor="P651">
        <w:r w:rsidRPr="00855097">
          <w:t xml:space="preserve">подпункт </w:t>
        </w:r>
        <w:r w:rsidRPr="00855097">
          <w:br/>
          <w:t>3.4 пункта 3</w:t>
        </w:r>
      </w:hyperlink>
      <w:r w:rsidRPr="00855097">
        <w:t xml:space="preserve"> приложения № 1 к настоящему Положению).</w:t>
      </w: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</w:pPr>
      <w:r w:rsidRPr="00855097">
        <w:t>76. К основному персоналу организации (за исключением государственных бюджетных учреждений, осуществляющих иную деятельность) относятся педагогические работники, непосредственно обеспечивающие выполнение основных функций, для реализации которых создана организац</w:t>
      </w:r>
      <w:r>
        <w:t xml:space="preserve">ия, перечень которых обозначен </w:t>
      </w:r>
      <w:r w:rsidRPr="00855097">
        <w:t>в профессиональной квалификационной группе должностей педагогических работников образовательных организаций (</w:t>
      </w:r>
      <w:hyperlink r:id="rId12" w:history="1">
        <w:r w:rsidRPr="00855097">
          <w:t>подпункт 3.3 пункта 3</w:t>
        </w:r>
      </w:hyperlink>
      <w:r w:rsidRPr="00855097">
        <w:t xml:space="preserve"> приложения № 1 к настоящему Положению).</w:t>
      </w: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</w:pPr>
      <w:r w:rsidRPr="00855097">
        <w:t>К основному персоналу государственных бюджетных  учреждений, осуществляющих иную деятельность, относятся педагогические работники, непосредственно обеспечивающие выполнение основных функций, для реализации которых создана организация, перечень которых обозначен в профессиональной квалификационной группе должностей педагогических работников образовательных организаций (</w:t>
      </w:r>
      <w:hyperlink r:id="rId13" w:history="1">
        <w:r w:rsidRPr="00855097">
          <w:t>подпункт 3.3 пункта 3</w:t>
        </w:r>
      </w:hyperlink>
      <w:r w:rsidRPr="00855097">
        <w:t xml:space="preserve"> приложения № 1 к настоящему Положению), а также заведующий лабораторией</w:t>
      </w:r>
      <w:proofErr w:type="gramStart"/>
      <w:r w:rsidRPr="00855097">
        <w:t xml:space="preserve">.». </w:t>
      </w:r>
      <w:proofErr w:type="gramEnd"/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</w:pPr>
    </w:p>
    <w:p w:rsidR="00617406" w:rsidRPr="00855097" w:rsidRDefault="00617406" w:rsidP="00617406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</w:rPr>
      </w:pPr>
      <w:r w:rsidRPr="00855097">
        <w:t xml:space="preserve">9. </w:t>
      </w:r>
      <w:r w:rsidRPr="00855097">
        <w:rPr>
          <w:rFonts w:eastAsia="Calibri"/>
        </w:rPr>
        <w:t>Приложение № 1 изложить в следующей редакции:</w:t>
      </w: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right"/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3686"/>
        <w:contextualSpacing/>
        <w:jc w:val="right"/>
        <w:rPr>
          <w:sz w:val="18"/>
          <w:szCs w:val="18"/>
        </w:rPr>
      </w:pPr>
      <w:r w:rsidRPr="0068687C">
        <w:rPr>
          <w:sz w:val="18"/>
          <w:szCs w:val="18"/>
        </w:rPr>
        <w:t>ПРИЛОЖЕНИЕ № 1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sz w:val="18"/>
          <w:szCs w:val="18"/>
        </w:rPr>
      </w:pPr>
      <w:r w:rsidRPr="0068687C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                                                                 </w:t>
      </w:r>
      <w:r w:rsidRPr="0068687C">
        <w:rPr>
          <w:sz w:val="18"/>
          <w:szCs w:val="18"/>
        </w:rPr>
        <w:t>к Положению об оплате труда работников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right"/>
        <w:rPr>
          <w:sz w:val="18"/>
          <w:szCs w:val="18"/>
        </w:rPr>
      </w:pPr>
      <w:r w:rsidRPr="0068687C">
        <w:rPr>
          <w:sz w:val="18"/>
          <w:szCs w:val="18"/>
        </w:rPr>
        <w:t>муниципальных образовательных организаций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right"/>
        <w:rPr>
          <w:sz w:val="18"/>
          <w:szCs w:val="18"/>
        </w:rPr>
      </w:pPr>
      <w:proofErr w:type="spellStart"/>
      <w:r w:rsidRPr="0068687C">
        <w:rPr>
          <w:sz w:val="18"/>
          <w:szCs w:val="18"/>
        </w:rPr>
        <w:t>Черекского</w:t>
      </w:r>
      <w:proofErr w:type="spellEnd"/>
      <w:r w:rsidRPr="0068687C">
        <w:rPr>
          <w:sz w:val="18"/>
          <w:szCs w:val="18"/>
        </w:rPr>
        <w:t xml:space="preserve"> муниципального района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right"/>
        <w:rPr>
          <w:sz w:val="18"/>
          <w:szCs w:val="18"/>
        </w:rPr>
      </w:pPr>
      <w:r w:rsidRPr="0068687C">
        <w:rPr>
          <w:sz w:val="18"/>
          <w:szCs w:val="18"/>
        </w:rPr>
        <w:t>Кабардино-Балкарской Республики,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right"/>
        <w:rPr>
          <w:sz w:val="18"/>
          <w:szCs w:val="18"/>
        </w:rPr>
      </w:pPr>
      <w:proofErr w:type="gramStart"/>
      <w:r w:rsidRPr="0068687C">
        <w:rPr>
          <w:sz w:val="18"/>
          <w:szCs w:val="18"/>
        </w:rPr>
        <w:t>подведомственных</w:t>
      </w:r>
      <w:proofErr w:type="gramEnd"/>
      <w:r w:rsidRPr="0068687C">
        <w:rPr>
          <w:sz w:val="18"/>
          <w:szCs w:val="18"/>
        </w:rPr>
        <w:t xml:space="preserve"> Управлению образования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right"/>
        <w:rPr>
          <w:sz w:val="18"/>
          <w:szCs w:val="18"/>
        </w:rPr>
      </w:pPr>
      <w:r w:rsidRPr="0068687C">
        <w:rPr>
          <w:sz w:val="18"/>
          <w:szCs w:val="18"/>
        </w:rPr>
        <w:t xml:space="preserve">местной администрации </w:t>
      </w:r>
      <w:proofErr w:type="spellStart"/>
      <w:r w:rsidRPr="0068687C">
        <w:rPr>
          <w:sz w:val="18"/>
          <w:szCs w:val="18"/>
        </w:rPr>
        <w:t>Черекского</w:t>
      </w:r>
      <w:proofErr w:type="spellEnd"/>
      <w:r w:rsidRPr="0068687C">
        <w:rPr>
          <w:sz w:val="18"/>
          <w:szCs w:val="18"/>
        </w:rPr>
        <w:t xml:space="preserve"> </w:t>
      </w:r>
      <w:proofErr w:type="gramStart"/>
      <w:r w:rsidRPr="0068687C">
        <w:rPr>
          <w:sz w:val="18"/>
          <w:szCs w:val="18"/>
        </w:rPr>
        <w:t>муниципального</w:t>
      </w:r>
      <w:proofErr w:type="gramEnd"/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right"/>
        <w:rPr>
          <w:sz w:val="18"/>
          <w:szCs w:val="18"/>
        </w:rPr>
      </w:pPr>
      <w:r w:rsidRPr="0068687C">
        <w:rPr>
          <w:sz w:val="18"/>
          <w:szCs w:val="18"/>
        </w:rPr>
        <w:t>района Кабардино-Балкарской Республики</w:t>
      </w: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right"/>
      </w:pP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center"/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68687C">
        <w:rPr>
          <w:sz w:val="23"/>
          <w:szCs w:val="23"/>
        </w:rPr>
        <w:t>МИНИМАЛЬНЫЕ РАЗМЕРЫ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68687C">
        <w:rPr>
          <w:sz w:val="23"/>
          <w:szCs w:val="23"/>
        </w:rPr>
        <w:t xml:space="preserve">окладов и рекомендуемые размеры повышающих коэффициентов 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68687C">
        <w:rPr>
          <w:sz w:val="23"/>
          <w:szCs w:val="23"/>
        </w:rPr>
        <w:t xml:space="preserve">должностям работников государственных образовательных 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center"/>
        <w:rPr>
          <w:sz w:val="23"/>
          <w:szCs w:val="23"/>
        </w:rPr>
      </w:pPr>
      <w:r w:rsidRPr="0068687C">
        <w:rPr>
          <w:sz w:val="23"/>
          <w:szCs w:val="23"/>
        </w:rPr>
        <w:t>организаций по профессиональным  квалификационным группам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3"/>
          <w:szCs w:val="23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1. Минимальные размеры окладов и рекомендуемые размеры повышающих коэффициентов профессиональных квалификационных групп общеотраслевых рабочих: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1.1. Профессиональная квалификационная группа «Общеотраслевые профессии рабочих первого уровня»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Профессии рабочих,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68687C">
              <w:rPr>
                <w:sz w:val="23"/>
                <w:szCs w:val="23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 гардеробщик, грузчик, дворник, истопник, кастелянша, кладовщик, курьер, рабочий по обслуживанию в бане, рабочий производственных бань, рабочий по комплексному обслуживанию и ремонту зданий, рабочий по уходу за животными, садовник, сестра-хозяйка, сторож, вахтер, уборщик производственных помещений, уборщик служебных помещений, уборщик</w:t>
            </w:r>
            <w:proofErr w:type="gramEnd"/>
            <w:r w:rsidRPr="0068687C">
              <w:rPr>
                <w:sz w:val="23"/>
                <w:szCs w:val="23"/>
              </w:rPr>
              <w:t xml:space="preserve"> территорий, дворник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5799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профессии рабочих, отнесенные к 1 квалификационному </w:t>
            </w:r>
            <w:r w:rsidRPr="0068687C">
              <w:rPr>
                <w:sz w:val="23"/>
                <w:szCs w:val="23"/>
              </w:rPr>
              <w:lastRenderedPageBreak/>
              <w:t>уровню, при выполнении работ по профессии с наименованием «старший» (старший по смене)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lastRenderedPageBreak/>
              <w:t>5981</w:t>
            </w:r>
          </w:p>
        </w:tc>
      </w:tr>
    </w:tbl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Рекомендуемый </w:t>
      </w:r>
      <w:r w:rsidRPr="0068687C">
        <w:rPr>
          <w:sz w:val="23"/>
          <w:szCs w:val="23"/>
        </w:rPr>
        <w:t>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«Общеотраслевые профессии рабочих первого уровня» - до 1,8.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1.2. Профессиональная квалификационная группа «Общеотраслевые профессии рабочих второго уровня»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Профессии рабочих, отнесенные 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 водитель автомобиля, оператор электронно-вычислительных и вычислительных машин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6213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профессии,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6393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3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профессии,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6699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4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профессии, предусмотренные 1 - 3 квалификационными уровнями настоящей профессиональной квалификационной группы, </w:t>
            </w:r>
            <w:proofErr w:type="gramStart"/>
            <w:r w:rsidRPr="0068687C">
              <w:rPr>
                <w:sz w:val="23"/>
                <w:szCs w:val="23"/>
              </w:rPr>
              <w:t>выполняющих</w:t>
            </w:r>
            <w:proofErr w:type="gramEnd"/>
            <w:r w:rsidRPr="0068687C">
              <w:rPr>
                <w:sz w:val="23"/>
                <w:szCs w:val="23"/>
              </w:rPr>
              <w:t xml:space="preserve"> важные (особо важные) и ответственные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7258</w:t>
            </w:r>
          </w:p>
        </w:tc>
      </w:tr>
    </w:tbl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«Общеотраслевые профессии рабочих второго уровня» - до 1,9.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2. Размеры минимальных окладов и рекомендуемые размеры повышающих коэффициентов по общеотраслевым должностям служащих: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2.1. Профессиональная квалификационная группа «Общеотраслевые должности служащих первого уровня»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68687C">
              <w:rPr>
                <w:sz w:val="23"/>
                <w:szCs w:val="23"/>
              </w:rPr>
              <w:t>кассир, машинистка, секретарь, секретарь-машинистка, дежурный (по общежитию и др.), специалист в сфере закупок, архивариус, делопроизводитель, комендант, паспортист, экспедитор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6248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6933</w:t>
            </w:r>
          </w:p>
        </w:tc>
      </w:tr>
    </w:tbl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«Общеотраслевые должности служащих первого уровня» - до 1,8.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2.2. Профессиональная квалификационная группа «Общеотраслевые должности служащих второго уровня»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Квалификационные </w:t>
            </w:r>
            <w:r w:rsidRPr="0068687C">
              <w:rPr>
                <w:sz w:val="23"/>
                <w:szCs w:val="23"/>
              </w:rPr>
              <w:lastRenderedPageBreak/>
              <w:t>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lastRenderedPageBreak/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Минимальный </w:t>
            </w:r>
            <w:r w:rsidRPr="0068687C">
              <w:rPr>
                <w:sz w:val="23"/>
                <w:szCs w:val="23"/>
              </w:rPr>
              <w:lastRenderedPageBreak/>
              <w:t>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lastRenderedPageBreak/>
              <w:t>1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инспектор по кадрам, лаборант, секретарь руководителя, техник-технолог, художник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7022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заведующий архивом, заведующий канцелярией, заведующий складом, заведующий фотолабораторией, заведующий хозяйством;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 w:rsidRPr="0068687C">
              <w:rPr>
                <w:sz w:val="23"/>
                <w:szCs w:val="23"/>
              </w:rPr>
              <w:t>внутридолжностная</w:t>
            </w:r>
            <w:proofErr w:type="spellEnd"/>
            <w:r w:rsidRPr="0068687C">
              <w:rPr>
                <w:sz w:val="23"/>
                <w:szCs w:val="23"/>
              </w:rPr>
              <w:t xml:space="preserve">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7561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3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заведующий общежитием, заведующий производством (шеф-повар), заведующий столовой, управляющий отделением (фермой, сельскохозяйственным участком);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68687C">
              <w:rPr>
                <w:sz w:val="23"/>
                <w:szCs w:val="23"/>
              </w:rPr>
              <w:t>внутридолжностная</w:t>
            </w:r>
            <w:proofErr w:type="spellEnd"/>
            <w:r w:rsidRPr="0068687C">
              <w:rPr>
                <w:sz w:val="23"/>
                <w:szCs w:val="23"/>
              </w:rPr>
              <w:t xml:space="preserve">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8013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4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 служащих первого квалификационного уровня, по которым может устанавливаться производственное должностное наименование «ведущий»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8444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5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начальник гаража, начальник (заведующий) мастерской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9325</w:t>
            </w:r>
          </w:p>
        </w:tc>
      </w:tr>
    </w:tbl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размер</w:t>
      </w:r>
      <w:r>
        <w:rPr>
          <w:sz w:val="23"/>
          <w:szCs w:val="23"/>
        </w:rPr>
        <w:t xml:space="preserve">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«Общеотраслевые должности служащих второго уровня» - до 2.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2.3. Профессиональная квалификационная группа «Общеотраслевые должности служащих третьего уровня»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68687C">
              <w:rPr>
                <w:sz w:val="23"/>
                <w:szCs w:val="23"/>
              </w:rPr>
              <w:t xml:space="preserve">аналитик, бухгалтер, бухгалтер-ревизор, </w:t>
            </w:r>
            <w:proofErr w:type="spellStart"/>
            <w:r w:rsidRPr="0068687C">
              <w:rPr>
                <w:sz w:val="23"/>
                <w:szCs w:val="23"/>
              </w:rPr>
              <w:t>документовед</w:t>
            </w:r>
            <w:proofErr w:type="spellEnd"/>
            <w:r w:rsidRPr="0068687C">
              <w:rPr>
                <w:sz w:val="23"/>
                <w:szCs w:val="23"/>
              </w:rPr>
              <w:t>, инженер, инженер по охране окружающей среды (эколог), специалист по охране труда, инженер-программист (п</w:t>
            </w:r>
            <w:r>
              <w:rPr>
                <w:sz w:val="23"/>
                <w:szCs w:val="23"/>
              </w:rPr>
              <w:t xml:space="preserve">рограммист), инженер-электроник </w:t>
            </w:r>
            <w:r w:rsidRPr="0068687C">
              <w:rPr>
                <w:sz w:val="23"/>
                <w:szCs w:val="23"/>
              </w:rPr>
              <w:t xml:space="preserve">(электроник), специалист по кадрам, специалист по связям </w:t>
            </w:r>
            <w:r w:rsidRPr="0068687C">
              <w:rPr>
                <w:sz w:val="23"/>
                <w:szCs w:val="23"/>
              </w:rPr>
              <w:br/>
              <w:t xml:space="preserve">с общественностью, специалист по защите информации, психолог, </w:t>
            </w:r>
            <w:r>
              <w:rPr>
                <w:sz w:val="23"/>
                <w:szCs w:val="23"/>
              </w:rPr>
              <w:t xml:space="preserve">социолог, экономист, экономист </w:t>
            </w:r>
            <w:r w:rsidRPr="0068687C">
              <w:rPr>
                <w:sz w:val="23"/>
                <w:szCs w:val="23"/>
              </w:rPr>
              <w:t xml:space="preserve">по материально-техническому снабжению, экономист </w:t>
            </w:r>
            <w:r w:rsidRPr="0068687C">
              <w:rPr>
                <w:sz w:val="23"/>
                <w:szCs w:val="23"/>
              </w:rPr>
              <w:br/>
              <w:t>по планированию, эконо</w:t>
            </w:r>
            <w:r>
              <w:rPr>
                <w:sz w:val="23"/>
                <w:szCs w:val="23"/>
              </w:rPr>
              <w:t xml:space="preserve">мист </w:t>
            </w:r>
            <w:r w:rsidRPr="0068687C">
              <w:rPr>
                <w:sz w:val="23"/>
                <w:szCs w:val="23"/>
              </w:rPr>
              <w:t>по бухгалтерскому учету и анализу хозяйственной деятельности, юрисконсульт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7473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должности служащих первого квалификационного уровня, по которым может устанавливаться вторая </w:t>
            </w:r>
            <w:proofErr w:type="spellStart"/>
            <w:r w:rsidRPr="0068687C">
              <w:rPr>
                <w:sz w:val="23"/>
                <w:szCs w:val="23"/>
              </w:rPr>
              <w:t>внутридолжностная</w:t>
            </w:r>
            <w:proofErr w:type="spellEnd"/>
            <w:r w:rsidRPr="0068687C">
              <w:rPr>
                <w:sz w:val="23"/>
                <w:szCs w:val="23"/>
              </w:rPr>
              <w:t xml:space="preserve">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8013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3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должности служащих первого квалификационного уровня, по которым может устанавливаться первая </w:t>
            </w:r>
            <w:proofErr w:type="spellStart"/>
            <w:r w:rsidRPr="0068687C">
              <w:rPr>
                <w:sz w:val="23"/>
                <w:szCs w:val="23"/>
              </w:rPr>
              <w:t>внутридолжностная</w:t>
            </w:r>
            <w:proofErr w:type="spellEnd"/>
            <w:r w:rsidRPr="0068687C">
              <w:rPr>
                <w:sz w:val="23"/>
                <w:szCs w:val="23"/>
              </w:rPr>
              <w:t xml:space="preserve">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8444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lastRenderedPageBreak/>
              <w:t>4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 служащих первого квалификационного уровня, по которым может устанавливаться производственное должностное наименование «ведущий»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9001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5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главные специалисты в отделах, отделениях, лабораториях, мастерских; 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9542</w:t>
            </w:r>
          </w:p>
        </w:tc>
      </w:tr>
    </w:tbl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«Общеотраслевые должности служащих третьего уровня» - до 2,1.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2.4. Профессиональная квалификационная группа «Общеотраслевые должности служащих четвертого уровня»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529"/>
        <w:gridCol w:w="1984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размер </w:t>
            </w:r>
            <w:proofErr w:type="spellStart"/>
            <w:r>
              <w:rPr>
                <w:sz w:val="23"/>
                <w:szCs w:val="23"/>
              </w:rPr>
              <w:t>оклада</w:t>
            </w:r>
            <w:proofErr w:type="gramStart"/>
            <w:r>
              <w:rPr>
                <w:sz w:val="23"/>
                <w:szCs w:val="23"/>
              </w:rPr>
              <w:t>,</w:t>
            </w:r>
            <w:r w:rsidRPr="0068687C">
              <w:rPr>
                <w:sz w:val="23"/>
                <w:szCs w:val="23"/>
              </w:rPr>
              <w:t>р</w:t>
            </w:r>
            <w:proofErr w:type="gramEnd"/>
            <w:r w:rsidRPr="0068687C">
              <w:rPr>
                <w:sz w:val="23"/>
                <w:szCs w:val="23"/>
              </w:rPr>
              <w:t>уб</w:t>
            </w:r>
            <w:proofErr w:type="spellEnd"/>
            <w:r w:rsidRPr="0068687C">
              <w:rPr>
                <w:sz w:val="23"/>
                <w:szCs w:val="23"/>
              </w:rPr>
              <w:t>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начальник отдела кадров, начальник планово-экономического отдела, начальник технического отдела, начальник отдела материально-технического снабжения, начальник финансового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9325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68687C">
              <w:rPr>
                <w:sz w:val="23"/>
                <w:szCs w:val="23"/>
              </w:rPr>
              <w:t>главный диспетчер (механик, сварщик), главный специалист по защите информации (за исключением случаев, когда должность с наименованием «главный» является составной частью должности руководителя или заместителя руководителя образовательной организации либо исполнение функций по должности специалиста с наименованием «главный» возлагается на руководителя или заместителя руководителя образовательной организации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11198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3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68687C">
              <w:rPr>
                <w:sz w:val="23"/>
                <w:szCs w:val="23"/>
              </w:rPr>
              <w:t>директор (начальник, заведующий) филиала, другого обособленного структурного подразделения, начальник структурного подразделения (отдела), заведующий структурным подразделением (отделом, отделением, кабинетом, отрядом)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13411</w:t>
            </w:r>
          </w:p>
        </w:tc>
      </w:tr>
    </w:tbl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«Общеотраслевые должности служащих четвертого уровня» - до 2,1.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8"/>
          <w:szCs w:val="8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Pr="0068687C">
        <w:rPr>
          <w:sz w:val="23"/>
          <w:szCs w:val="23"/>
        </w:rPr>
        <w:t>Минимальные размеры окладов и рекомендуемые размеры повышающих коэффициентов по должностям работников образования: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3.1. Профессиональная квалификационная группа «Должности работников учебно-вспомогательного персонала первого уровня»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секретарь учебной части, 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9370</w:t>
            </w:r>
          </w:p>
        </w:tc>
      </w:tr>
    </w:tbl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«Должности работников учебно-вспомогательного персонала первого уровня» - до 1,6.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3.2. Профессиональная квалификационная группа «Должности работников учебно-вспомогательного персонала второго уровня»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Квалификационные </w:t>
            </w:r>
            <w:r w:rsidRPr="0068687C">
              <w:rPr>
                <w:sz w:val="23"/>
                <w:szCs w:val="23"/>
              </w:rPr>
              <w:lastRenderedPageBreak/>
              <w:t>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lastRenderedPageBreak/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Минимальный </w:t>
            </w:r>
            <w:r w:rsidRPr="0068687C">
              <w:rPr>
                <w:sz w:val="23"/>
                <w:szCs w:val="23"/>
              </w:rPr>
              <w:lastRenderedPageBreak/>
              <w:t>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lastRenderedPageBreak/>
              <w:t>1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младший воспитатель, дежурный по режиму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9370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диспетчер образовательной организации, старший дежурный по режиму, 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9370</w:t>
            </w:r>
          </w:p>
        </w:tc>
      </w:tr>
    </w:tbl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«Должности работников учебно-вспомогательного персонала второго уровня» - до 1,6.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3.3. Профессиональная квалификационная группа «Должности педагогических работников образовательных организаций»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529"/>
        <w:gridCol w:w="1984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размер </w:t>
            </w:r>
            <w:proofErr w:type="spellStart"/>
            <w:r>
              <w:rPr>
                <w:sz w:val="23"/>
                <w:szCs w:val="23"/>
              </w:rPr>
              <w:t>оклада</w:t>
            </w:r>
            <w:proofErr w:type="gramStart"/>
            <w:r>
              <w:rPr>
                <w:sz w:val="23"/>
                <w:szCs w:val="23"/>
              </w:rPr>
              <w:t>,</w:t>
            </w:r>
            <w:r w:rsidRPr="0068687C">
              <w:rPr>
                <w:sz w:val="23"/>
                <w:szCs w:val="23"/>
              </w:rPr>
              <w:t>р</w:t>
            </w:r>
            <w:proofErr w:type="gramEnd"/>
            <w:r w:rsidRPr="0068687C">
              <w:rPr>
                <w:sz w:val="23"/>
                <w:szCs w:val="23"/>
              </w:rPr>
              <w:t>уб</w:t>
            </w:r>
            <w:proofErr w:type="spellEnd"/>
            <w:r w:rsidRPr="0068687C">
              <w:rPr>
                <w:sz w:val="23"/>
                <w:szCs w:val="23"/>
              </w:rPr>
              <w:t>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инструктор по труду;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инструктор по физической культуре;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музыкальный руководитель;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14722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инструктор-методист;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концертмейстер;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педагог дополнительного образования;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педагог-организатор;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социальный педагог;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тренер-преподаватель;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15334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3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воспитатель, мастер производственного обучения, методист;</w:t>
            </w:r>
          </w:p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15972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4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68687C">
              <w:rPr>
                <w:sz w:val="23"/>
                <w:szCs w:val="23"/>
              </w:rPr>
              <w:t xml:space="preserve">преподаватель, педагог-библиотекарь, преподаватель-организатор основ безопасности и защиты Родины», руководитель физического воспитания, старший воспитатель, старший методист, </w:t>
            </w:r>
            <w:proofErr w:type="spellStart"/>
            <w:r w:rsidRPr="0068687C">
              <w:rPr>
                <w:sz w:val="23"/>
                <w:szCs w:val="23"/>
              </w:rPr>
              <w:t>тьютор</w:t>
            </w:r>
            <w:proofErr w:type="spellEnd"/>
            <w:r w:rsidRPr="0068687C">
              <w:rPr>
                <w:sz w:val="23"/>
                <w:szCs w:val="23"/>
              </w:rPr>
              <w:t>, учитель, учитель-дефектолог, учитель-логопед (логопед)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16638</w:t>
            </w:r>
          </w:p>
        </w:tc>
      </w:tr>
    </w:tbl>
    <w:p w:rsidR="00617406" w:rsidRPr="00CD2E84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«Должности педагогических работников образовательных организаций» - до 1,8.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3.4. Профессиональная квалификационная группа «Должности руководителей структурных подразделений»</w:t>
      </w:r>
    </w:p>
    <w:p w:rsidR="00617406" w:rsidRPr="00CD2E84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670"/>
        <w:gridCol w:w="1985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размер </w:t>
            </w:r>
            <w:proofErr w:type="spellStart"/>
            <w:r>
              <w:rPr>
                <w:sz w:val="23"/>
                <w:szCs w:val="23"/>
              </w:rPr>
              <w:t>оклада</w:t>
            </w:r>
            <w:proofErr w:type="gramStart"/>
            <w:r>
              <w:rPr>
                <w:sz w:val="23"/>
                <w:szCs w:val="23"/>
              </w:rPr>
              <w:t>,</w:t>
            </w:r>
            <w:r w:rsidRPr="0068687C">
              <w:rPr>
                <w:sz w:val="23"/>
                <w:szCs w:val="23"/>
              </w:rPr>
              <w:t>р</w:t>
            </w:r>
            <w:proofErr w:type="gramEnd"/>
            <w:r w:rsidRPr="0068687C">
              <w:rPr>
                <w:sz w:val="23"/>
                <w:szCs w:val="23"/>
              </w:rPr>
              <w:t>уб</w:t>
            </w:r>
            <w:proofErr w:type="spellEnd"/>
            <w:r w:rsidRPr="0068687C">
              <w:rPr>
                <w:sz w:val="23"/>
                <w:szCs w:val="23"/>
              </w:rPr>
              <w:t>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68687C">
              <w:rPr>
                <w:sz w:val="23"/>
                <w:szCs w:val="23"/>
              </w:rPr>
              <w:t>заведующий (начальник) структурным подразделением: кабинетом, отделом, отделением, сектором, учебно-консультац</w:t>
            </w:r>
            <w:r>
              <w:rPr>
                <w:sz w:val="23"/>
                <w:szCs w:val="23"/>
              </w:rPr>
              <w:t>ионным пунктом, учебной, учебно-</w:t>
            </w:r>
            <w:r w:rsidRPr="0068687C">
              <w:rPr>
                <w:sz w:val="23"/>
                <w:szCs w:val="23"/>
              </w:rPr>
              <w:t>производственной мастерской и другими структурными подразде</w:t>
            </w:r>
            <w:r>
              <w:rPr>
                <w:sz w:val="23"/>
                <w:szCs w:val="23"/>
              </w:rPr>
              <w:t xml:space="preserve">лениями, реализующими программу </w:t>
            </w:r>
            <w:r w:rsidRPr="0068687C">
              <w:rPr>
                <w:sz w:val="23"/>
                <w:szCs w:val="23"/>
              </w:rPr>
              <w:lastRenderedPageBreak/>
              <w:t>дошкольного о</w:t>
            </w:r>
            <w:r>
              <w:rPr>
                <w:sz w:val="23"/>
                <w:szCs w:val="23"/>
              </w:rPr>
              <w:t xml:space="preserve">бразования, общеобразовательную </w:t>
            </w:r>
            <w:r w:rsidRPr="0068687C">
              <w:rPr>
                <w:sz w:val="23"/>
                <w:szCs w:val="23"/>
              </w:rPr>
              <w:t>программу и образовательную программу дополнительного образования детей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lastRenderedPageBreak/>
              <w:t>16344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lastRenderedPageBreak/>
              <w:t>2 квалификационный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заведующий (начальник) обособленным структурным подразделением, реализующим программу дошкольного образования, общеобразовательную программу и образовательную программу дополнительного образования детей; </w:t>
            </w:r>
            <w:proofErr w:type="gramStart"/>
            <w:r w:rsidRPr="0068687C">
              <w:rPr>
                <w:sz w:val="23"/>
                <w:szCs w:val="23"/>
              </w:rPr>
              <w:t xml:space="preserve"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образовательной организации (подразделения) </w:t>
            </w:r>
            <w:proofErr w:type="spellStart"/>
            <w:r w:rsidRPr="0068687C">
              <w:rPr>
                <w:sz w:val="23"/>
                <w:szCs w:val="23"/>
              </w:rPr>
              <w:t>началь</w:t>
            </w:r>
            <w:r>
              <w:rPr>
                <w:sz w:val="23"/>
                <w:szCs w:val="23"/>
              </w:rPr>
              <w:t>-</w:t>
            </w:r>
            <w:r w:rsidRPr="0068687C">
              <w:rPr>
                <w:sz w:val="23"/>
                <w:szCs w:val="23"/>
              </w:rPr>
              <w:t>ного</w:t>
            </w:r>
            <w:proofErr w:type="spellEnd"/>
            <w:r w:rsidRPr="0068687C">
              <w:rPr>
                <w:sz w:val="23"/>
                <w:szCs w:val="23"/>
              </w:rPr>
              <w:t xml:space="preserve"> и среднего профессионального образования, а также организаций дополнительного профессионального образования и государственных центров системы образования, старший мастер образовательной организации (подразделения) начального и/или среднего профессионального образования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16838</w:t>
            </w:r>
          </w:p>
        </w:tc>
      </w:tr>
    </w:tbl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«Должности руководителей структурных подразделений» - до 1,80.</w:t>
      </w:r>
    </w:p>
    <w:p w:rsidR="00617406" w:rsidRPr="00CD2E84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Pr="0068687C">
        <w:rPr>
          <w:sz w:val="23"/>
          <w:szCs w:val="23"/>
        </w:rPr>
        <w:t>Минимальные размеры окладов и рекомендуемые размеры повышающих коэффицие</w:t>
      </w:r>
      <w:r>
        <w:rPr>
          <w:sz w:val="23"/>
          <w:szCs w:val="23"/>
        </w:rPr>
        <w:t xml:space="preserve">нтов по должностям медицинских </w:t>
      </w:r>
      <w:r w:rsidRPr="0068687C">
        <w:rPr>
          <w:sz w:val="23"/>
          <w:szCs w:val="23"/>
        </w:rPr>
        <w:t>и фармацевтических работников: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4.1. Профессиональная квалификационная группа «Средний медицинский и фармацевтический персонал»</w:t>
      </w:r>
    </w:p>
    <w:p w:rsidR="00617406" w:rsidRPr="00CD2E84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529"/>
        <w:gridCol w:w="1984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</w:t>
            </w:r>
            <w:r>
              <w:rPr>
                <w:sz w:val="23"/>
                <w:szCs w:val="23"/>
              </w:rPr>
              <w:t xml:space="preserve">мер </w:t>
            </w:r>
            <w:proofErr w:type="spellStart"/>
            <w:r>
              <w:rPr>
                <w:sz w:val="23"/>
                <w:szCs w:val="23"/>
              </w:rPr>
              <w:t>оклада</w:t>
            </w:r>
            <w:proofErr w:type="gramStart"/>
            <w:r>
              <w:rPr>
                <w:sz w:val="23"/>
                <w:szCs w:val="23"/>
              </w:rPr>
              <w:t>,</w:t>
            </w:r>
            <w:r w:rsidRPr="0068687C">
              <w:rPr>
                <w:sz w:val="23"/>
                <w:szCs w:val="23"/>
              </w:rPr>
              <w:t>р</w:t>
            </w:r>
            <w:proofErr w:type="gramEnd"/>
            <w:r w:rsidRPr="0068687C">
              <w:rPr>
                <w:sz w:val="23"/>
                <w:szCs w:val="23"/>
              </w:rPr>
              <w:t>уб</w:t>
            </w:r>
            <w:proofErr w:type="spellEnd"/>
            <w:r w:rsidRPr="0068687C">
              <w:rPr>
                <w:sz w:val="23"/>
                <w:szCs w:val="23"/>
              </w:rPr>
              <w:t>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инструктор по гигиеническому воспитанию, инструктор по лечебной физкультуре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6853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лаборант, медицинская сестра диетическая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7160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3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медицинская сестра;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медицинская сестра палатная (постовая);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медицинская сестра по физиотерапии;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медицинская сестра по массажу;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зубной 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7453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4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зубной врач, медицинская сестра </w:t>
            </w:r>
            <w:proofErr w:type="gramStart"/>
            <w:r w:rsidRPr="0068687C">
              <w:rPr>
                <w:sz w:val="23"/>
                <w:szCs w:val="23"/>
              </w:rPr>
              <w:t>процедурной</w:t>
            </w:r>
            <w:proofErr w:type="gramEnd"/>
            <w:r w:rsidRPr="0068687C">
              <w:rPr>
                <w:sz w:val="23"/>
                <w:szCs w:val="23"/>
              </w:rPr>
              <w:t>, медицинская сестра перевязочной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7776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5 квалификационный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старшая медицинская 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8099</w:t>
            </w:r>
          </w:p>
        </w:tc>
      </w:tr>
    </w:tbl>
    <w:p w:rsidR="00617406" w:rsidRPr="00341989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«Средний медицинский и фармацевтический персонал» - до 2,7.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</w:t>
      </w:r>
      <w:r w:rsidRPr="0068687C">
        <w:rPr>
          <w:sz w:val="23"/>
          <w:szCs w:val="23"/>
        </w:rPr>
        <w:t xml:space="preserve">Профессиональная </w:t>
      </w:r>
      <w:r>
        <w:rPr>
          <w:sz w:val="23"/>
          <w:szCs w:val="23"/>
        </w:rPr>
        <w:t xml:space="preserve">квалификационная группа «Врачи </w:t>
      </w:r>
      <w:r w:rsidRPr="0068687C">
        <w:rPr>
          <w:sz w:val="23"/>
          <w:szCs w:val="23"/>
        </w:rPr>
        <w:t>и провизоры»</w:t>
      </w:r>
    </w:p>
    <w:p w:rsidR="00617406" w:rsidRPr="00341989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врачи-специалисты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9423</w:t>
            </w:r>
          </w:p>
        </w:tc>
      </w:tr>
    </w:tbl>
    <w:p w:rsidR="00617406" w:rsidRPr="00341989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lastRenderedPageBreak/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</w:t>
      </w:r>
      <w:r>
        <w:rPr>
          <w:sz w:val="23"/>
          <w:szCs w:val="23"/>
        </w:rPr>
        <w:t xml:space="preserve">й группе «Врачи и провизоры» - </w:t>
      </w:r>
      <w:r w:rsidRPr="0068687C">
        <w:rPr>
          <w:sz w:val="23"/>
          <w:szCs w:val="23"/>
        </w:rPr>
        <w:t>до 3,0.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4.3.</w:t>
      </w:r>
      <w:r w:rsidRPr="0068687C">
        <w:rPr>
          <w:sz w:val="23"/>
          <w:szCs w:val="23"/>
        </w:rPr>
        <w:t>Профессиональная квалификационная группа «Специалисты, оказывающие социальные услуги»</w:t>
      </w:r>
    </w:p>
    <w:p w:rsidR="00617406" w:rsidRPr="00341989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5812"/>
        <w:gridCol w:w="1701"/>
      </w:tblGrid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2 квалификационный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медицинский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9094</w:t>
            </w:r>
          </w:p>
        </w:tc>
      </w:tr>
    </w:tbl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размер повышающего коэф</w:t>
      </w:r>
      <w:r>
        <w:rPr>
          <w:sz w:val="23"/>
          <w:szCs w:val="23"/>
        </w:rPr>
        <w:t xml:space="preserve">фициента </w:t>
      </w:r>
      <w:r w:rsidRPr="0068687C">
        <w:rPr>
          <w:sz w:val="23"/>
          <w:szCs w:val="23"/>
        </w:rPr>
        <w:t>по профессиональной квалификационной группе «Специалисты, оказывающие социальные услуги» - до 3,0.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 </w:t>
      </w:r>
      <w:r w:rsidRPr="0068687C">
        <w:rPr>
          <w:sz w:val="23"/>
          <w:szCs w:val="23"/>
        </w:rPr>
        <w:t>Профессиональная квалификационная группа «Руководители структурных подразделений организаций с высшим медицинским и фармацевтическим образованием (врач-специалист, провизор)»</w:t>
      </w:r>
    </w:p>
    <w:p w:rsidR="00617406" w:rsidRPr="00341989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5953"/>
        <w:gridCol w:w="1985"/>
      </w:tblGrid>
      <w:tr w:rsidR="00617406" w:rsidRPr="0068687C" w:rsidTr="00E5299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размер </w:t>
            </w:r>
            <w:proofErr w:type="spellStart"/>
            <w:r>
              <w:rPr>
                <w:sz w:val="23"/>
                <w:szCs w:val="23"/>
              </w:rPr>
              <w:t>оклада</w:t>
            </w:r>
            <w:proofErr w:type="gramStart"/>
            <w:r>
              <w:rPr>
                <w:sz w:val="23"/>
                <w:szCs w:val="23"/>
              </w:rPr>
              <w:t>,р</w:t>
            </w:r>
            <w:proofErr w:type="gramEnd"/>
            <w:r>
              <w:rPr>
                <w:sz w:val="23"/>
                <w:szCs w:val="23"/>
              </w:rPr>
              <w:t>уб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617406" w:rsidRPr="0068687C" w:rsidTr="00E5299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proofErr w:type="gramStart"/>
            <w:r w:rsidRPr="0068687C">
              <w:rPr>
                <w:sz w:val="23"/>
                <w:szCs w:val="23"/>
              </w:rPr>
              <w:t>заведующий структурным подразделением (лабораторией, кабинетом и др.), начальник структурного подразделения (отдела, отделения, лаборатории, кабинета)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10381</w:t>
            </w:r>
          </w:p>
        </w:tc>
      </w:tr>
    </w:tbl>
    <w:p w:rsidR="00617406" w:rsidRPr="00341989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«Руководители структурных подразделений ор</w:t>
      </w:r>
      <w:r>
        <w:rPr>
          <w:sz w:val="23"/>
          <w:szCs w:val="23"/>
        </w:rPr>
        <w:t xml:space="preserve">ганизаций с высшим медицинским </w:t>
      </w:r>
      <w:r w:rsidRPr="0068687C">
        <w:rPr>
          <w:sz w:val="23"/>
          <w:szCs w:val="23"/>
        </w:rPr>
        <w:t>и фармацевтическим образованием (врач-специалист, провизор)» - до 3,0.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5. Минимальные размеры окладов и рекомендуемые размеры повышающих коэффициентов по должностям работников культуры, искусства и кинематографии: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5.1. Профессиональная квалификационная группа «Должности работников, относящиеся к культуре, искусству и кинематографии, среднего звена»</w:t>
      </w:r>
    </w:p>
    <w:p w:rsidR="00617406" w:rsidRPr="00341989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tbl>
      <w:tblPr>
        <w:tblW w:w="99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5811"/>
        <w:gridCol w:w="1987"/>
      </w:tblGrid>
      <w:tr w:rsidR="00617406" w:rsidRPr="0068687C" w:rsidTr="00E5299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размер </w:t>
            </w:r>
            <w:proofErr w:type="spellStart"/>
            <w:r>
              <w:rPr>
                <w:sz w:val="23"/>
                <w:szCs w:val="23"/>
              </w:rPr>
              <w:t>оклада</w:t>
            </w:r>
            <w:proofErr w:type="gramStart"/>
            <w:r>
              <w:rPr>
                <w:sz w:val="23"/>
                <w:szCs w:val="23"/>
              </w:rPr>
              <w:t>,</w:t>
            </w:r>
            <w:r w:rsidRPr="0068687C">
              <w:rPr>
                <w:sz w:val="23"/>
                <w:szCs w:val="23"/>
              </w:rPr>
              <w:t>р</w:t>
            </w:r>
            <w:proofErr w:type="gramEnd"/>
            <w:r w:rsidRPr="0068687C">
              <w:rPr>
                <w:sz w:val="23"/>
                <w:szCs w:val="23"/>
              </w:rPr>
              <w:t>уб</w:t>
            </w:r>
            <w:proofErr w:type="spellEnd"/>
            <w:r w:rsidRPr="0068687C">
              <w:rPr>
                <w:sz w:val="23"/>
                <w:szCs w:val="23"/>
              </w:rPr>
              <w:t>.</w:t>
            </w:r>
          </w:p>
        </w:tc>
      </w:tr>
      <w:tr w:rsidR="00617406" w:rsidRPr="0068687C" w:rsidTr="00E5299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 xml:space="preserve">аккомпаниатор, </w:t>
            </w:r>
            <w:proofErr w:type="spellStart"/>
            <w:r w:rsidRPr="0068687C">
              <w:rPr>
                <w:sz w:val="23"/>
                <w:szCs w:val="23"/>
              </w:rPr>
              <w:t>культорганизатор</w:t>
            </w:r>
            <w:proofErr w:type="spellEnd"/>
            <w:r w:rsidRPr="0068687C">
              <w:rPr>
                <w:sz w:val="23"/>
                <w:szCs w:val="23"/>
              </w:rPr>
              <w:t>, организатор экскурсий, руководитель кружка любительского объединения, клуба по интересам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10801</w:t>
            </w:r>
          </w:p>
        </w:tc>
      </w:tr>
    </w:tbl>
    <w:p w:rsidR="00617406" w:rsidRPr="00341989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0"/>
          <w:szCs w:val="10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«Должности работников,  относящиеся к культуре, искусству и кинематографии, среднего звена» - до 2,2;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5.2. Профессиональная квалификационная группа «Должности работников, относящихся к культуре, искусству и кинематографии, ведущего звена»</w:t>
      </w:r>
    </w:p>
    <w:p w:rsidR="00617406" w:rsidRPr="006E0367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5953"/>
        <w:gridCol w:w="1701"/>
      </w:tblGrid>
      <w:tr w:rsidR="00617406" w:rsidRPr="0068687C" w:rsidTr="00E5299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главный библиотекарь, библиотекарь, администратор (старший администратор);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методист библиотеки, клубного учреждения, музея, научно-методического центра народного творчества, Дома народного творчества;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редактор библиотеки, лектор (экскурсовод)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6283</w:t>
            </w:r>
          </w:p>
        </w:tc>
      </w:tr>
    </w:tbl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 xml:space="preserve">по профессиональной квалификационной группе «Должности работников,  относящиеся  к культуре, искусству и </w:t>
      </w:r>
      <w:r w:rsidRPr="0068687C">
        <w:rPr>
          <w:sz w:val="23"/>
          <w:szCs w:val="23"/>
        </w:rPr>
        <w:lastRenderedPageBreak/>
        <w:t>кинематографии, ведущего звена»  - до 2,6.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spacing w:before="220"/>
        <w:ind w:firstLine="708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5.3. Профессиональная квалификационная группа «Должности работников культуры, искусства и кинематографии руководящего состава»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5953"/>
        <w:gridCol w:w="1701"/>
      </w:tblGrid>
      <w:tr w:rsidR="00617406" w:rsidRPr="0068687C" w:rsidTr="00E5299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Квалификационные уровни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Минимальный размер оклада, руб.</w:t>
            </w:r>
          </w:p>
        </w:tc>
      </w:tr>
      <w:tr w:rsidR="00617406" w:rsidRPr="0068687C" w:rsidTr="00E5299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1 квалификационный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заведующий отделом (сектором) библиотеки;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режиссер (дирижер, балетмейстер, хормейстер);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звукорежиссер;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заведующий отделом (сектором) дома (дворца) культуры, дома народного творчества;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кинорежиссер;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директор творческого коллектива;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режиссер массовых представлений;</w:t>
            </w:r>
          </w:p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руководитель клубного формирования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06" w:rsidRPr="0068687C" w:rsidRDefault="00617406" w:rsidP="00E52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68687C">
              <w:rPr>
                <w:sz w:val="23"/>
                <w:szCs w:val="23"/>
              </w:rPr>
              <w:t>6847</w:t>
            </w:r>
          </w:p>
        </w:tc>
      </w:tr>
    </w:tbl>
    <w:p w:rsidR="00617406" w:rsidRPr="0068687C" w:rsidRDefault="00617406" w:rsidP="00617406">
      <w:pPr>
        <w:widowControl w:val="0"/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>Рекомендуемый р</w:t>
      </w:r>
      <w:r>
        <w:rPr>
          <w:sz w:val="23"/>
          <w:szCs w:val="23"/>
        </w:rPr>
        <w:t xml:space="preserve">азмер повышающего коэффициента </w:t>
      </w:r>
      <w:r w:rsidRPr="0068687C">
        <w:rPr>
          <w:sz w:val="23"/>
          <w:szCs w:val="23"/>
        </w:rPr>
        <w:t>по профессиональной квалификационной группе «Должности работников культуры, искусства и кинематографии руководящего состава» - до 2,5.».</w:t>
      </w: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</w:rPr>
      </w:pPr>
    </w:p>
    <w:p w:rsidR="00617406" w:rsidRPr="0068687C" w:rsidRDefault="00617406" w:rsidP="0061740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</w:rPr>
      </w:pPr>
      <w:r w:rsidRPr="0068687C">
        <w:rPr>
          <w:sz w:val="23"/>
          <w:szCs w:val="23"/>
        </w:rPr>
        <w:t xml:space="preserve">10. Дополнить приложением </w:t>
      </w:r>
      <w:r w:rsidRPr="0068687C">
        <w:rPr>
          <w:rFonts w:eastAsia="Calibri"/>
          <w:sz w:val="23"/>
          <w:szCs w:val="23"/>
        </w:rPr>
        <w:t>№ 3 к Положению:</w:t>
      </w:r>
    </w:p>
    <w:p w:rsidR="00617406" w:rsidRPr="00855097" w:rsidRDefault="00617406" w:rsidP="00617406">
      <w:pPr>
        <w:autoSpaceDE w:val="0"/>
        <w:autoSpaceDN w:val="0"/>
        <w:adjustRightInd w:val="0"/>
        <w:contextualSpacing/>
        <w:jc w:val="both"/>
      </w:pPr>
    </w:p>
    <w:p w:rsidR="00617406" w:rsidRPr="00855097" w:rsidRDefault="00617406" w:rsidP="00617406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617406" w:rsidRPr="00855097" w:rsidRDefault="00617406" w:rsidP="00617406">
      <w:pPr>
        <w:pStyle w:val="ConsPlusNormal"/>
        <w:ind w:left="3528"/>
        <w:contextualSpacing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Приложение №</w:t>
      </w:r>
      <w:r w:rsidRPr="00855097">
        <w:rPr>
          <w:rFonts w:ascii="Times New Roman" w:hAnsi="Times New Roman" w:cs="Times New Roman"/>
          <w:sz w:val="16"/>
          <w:szCs w:val="16"/>
        </w:rPr>
        <w:t xml:space="preserve"> 3</w:t>
      </w: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sz w:val="16"/>
          <w:szCs w:val="16"/>
        </w:rPr>
      </w:pPr>
      <w:r w:rsidRPr="00855097"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855097">
        <w:rPr>
          <w:sz w:val="16"/>
          <w:szCs w:val="16"/>
        </w:rPr>
        <w:t xml:space="preserve"> к Положению об оплате труда работников</w:t>
      </w: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left="4224" w:firstLine="72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855097">
        <w:rPr>
          <w:sz w:val="16"/>
          <w:szCs w:val="16"/>
        </w:rPr>
        <w:t>муниципальных образовательных организаций</w:t>
      </w: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left="4944" w:firstLine="72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proofErr w:type="spellStart"/>
      <w:r w:rsidRPr="00855097">
        <w:rPr>
          <w:sz w:val="16"/>
          <w:szCs w:val="16"/>
        </w:rPr>
        <w:t>Черекского</w:t>
      </w:r>
      <w:proofErr w:type="spellEnd"/>
      <w:r w:rsidRPr="00855097">
        <w:rPr>
          <w:sz w:val="16"/>
          <w:szCs w:val="16"/>
        </w:rPr>
        <w:t xml:space="preserve"> муниципального района</w:t>
      </w: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left="5664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855097">
        <w:rPr>
          <w:sz w:val="16"/>
          <w:szCs w:val="16"/>
        </w:rPr>
        <w:t>Кабардино-Балкарской Республики,</w:t>
      </w: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proofErr w:type="gramStart"/>
      <w:r w:rsidRPr="00855097">
        <w:rPr>
          <w:sz w:val="16"/>
          <w:szCs w:val="16"/>
        </w:rPr>
        <w:t>подведомственных</w:t>
      </w:r>
      <w:proofErr w:type="gramEnd"/>
      <w:r w:rsidRPr="00855097">
        <w:rPr>
          <w:sz w:val="16"/>
          <w:szCs w:val="16"/>
        </w:rPr>
        <w:t xml:space="preserve"> Управлению образования</w:t>
      </w:r>
    </w:p>
    <w:p w:rsidR="00617406" w:rsidRPr="00855097" w:rsidRDefault="00617406" w:rsidP="00617406">
      <w:pPr>
        <w:widowControl w:val="0"/>
        <w:autoSpaceDE w:val="0"/>
        <w:autoSpaceDN w:val="0"/>
        <w:adjustRightInd w:val="0"/>
        <w:ind w:left="3528" w:firstLine="720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855097">
        <w:rPr>
          <w:sz w:val="16"/>
          <w:szCs w:val="16"/>
        </w:rPr>
        <w:t xml:space="preserve">местной администрации </w:t>
      </w:r>
      <w:proofErr w:type="spellStart"/>
      <w:r w:rsidRPr="00855097">
        <w:rPr>
          <w:sz w:val="16"/>
          <w:szCs w:val="16"/>
        </w:rPr>
        <w:t>Черекского</w:t>
      </w:r>
      <w:proofErr w:type="spellEnd"/>
      <w:r w:rsidRPr="00855097">
        <w:rPr>
          <w:sz w:val="16"/>
          <w:szCs w:val="16"/>
        </w:rPr>
        <w:t xml:space="preserve"> </w:t>
      </w:r>
      <w:proofErr w:type="gramStart"/>
      <w:r w:rsidRPr="00855097">
        <w:rPr>
          <w:sz w:val="16"/>
          <w:szCs w:val="16"/>
        </w:rPr>
        <w:t>муниципального</w:t>
      </w:r>
      <w:proofErr w:type="gramEnd"/>
    </w:p>
    <w:p w:rsidR="00617406" w:rsidRPr="00855097" w:rsidRDefault="00617406" w:rsidP="00617406">
      <w:pPr>
        <w:pStyle w:val="ConsPlusNormal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855097">
        <w:rPr>
          <w:rFonts w:ascii="Times New Roman" w:hAnsi="Times New Roman" w:cs="Times New Roman"/>
          <w:sz w:val="16"/>
          <w:szCs w:val="16"/>
        </w:rPr>
        <w:t>района Кабардино-Балкарской Республики</w:t>
      </w:r>
    </w:p>
    <w:p w:rsidR="00617406" w:rsidRPr="00855097" w:rsidRDefault="00617406" w:rsidP="00617406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617406" w:rsidRPr="00855097" w:rsidRDefault="00617406" w:rsidP="00617406">
      <w:pPr>
        <w:pStyle w:val="ConsPlusTitle"/>
        <w:contextualSpacing/>
        <w:jc w:val="center"/>
        <w:rPr>
          <w:rFonts w:ascii="Times New Roman" w:hAnsi="Times New Roman" w:cs="Times New Roman"/>
          <w:szCs w:val="22"/>
        </w:rPr>
      </w:pPr>
      <w:bookmarkStart w:id="3" w:name="P776"/>
      <w:bookmarkEnd w:id="3"/>
      <w:r w:rsidRPr="00855097">
        <w:rPr>
          <w:rFonts w:ascii="Times New Roman" w:hAnsi="Times New Roman" w:cs="Times New Roman"/>
          <w:szCs w:val="22"/>
        </w:rPr>
        <w:t>ПОРЯДОК</w:t>
      </w:r>
    </w:p>
    <w:p w:rsidR="00617406" w:rsidRPr="00855097" w:rsidRDefault="00617406" w:rsidP="00617406">
      <w:pPr>
        <w:pStyle w:val="ConsPlusTitle"/>
        <w:contextualSpacing/>
        <w:jc w:val="center"/>
        <w:rPr>
          <w:rFonts w:ascii="Times New Roman" w:hAnsi="Times New Roman" w:cs="Times New Roman"/>
          <w:szCs w:val="22"/>
        </w:rPr>
      </w:pPr>
      <w:r w:rsidRPr="00855097">
        <w:rPr>
          <w:rFonts w:ascii="Times New Roman" w:hAnsi="Times New Roman" w:cs="Times New Roman"/>
          <w:szCs w:val="22"/>
        </w:rPr>
        <w:t xml:space="preserve">ИСЧИСЛЕНИЯ СТАЖА РАБОТЫ ДЛЯ УСТАНОВЛЕНИЯ </w:t>
      </w:r>
    </w:p>
    <w:p w:rsidR="00617406" w:rsidRPr="00855097" w:rsidRDefault="00617406" w:rsidP="00617406">
      <w:pPr>
        <w:pStyle w:val="ConsPlusTitle"/>
        <w:contextualSpacing/>
        <w:jc w:val="center"/>
        <w:rPr>
          <w:rFonts w:ascii="Times New Roman" w:hAnsi="Times New Roman" w:cs="Times New Roman"/>
          <w:szCs w:val="22"/>
        </w:rPr>
      </w:pPr>
      <w:r w:rsidRPr="00855097">
        <w:rPr>
          <w:rFonts w:ascii="Times New Roman" w:hAnsi="Times New Roman" w:cs="Times New Roman"/>
          <w:szCs w:val="22"/>
        </w:rPr>
        <w:t>ВЫПЛАТЫ ЗА НЕПРЕРЫВНЫЙ СТАЖ РАБОТЫ</w:t>
      </w:r>
    </w:p>
    <w:p w:rsidR="00617406" w:rsidRPr="00855097" w:rsidRDefault="00617406" w:rsidP="0061740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7406" w:rsidRPr="00855097" w:rsidRDefault="00617406" w:rsidP="0061740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1. Настоящий Порядок применяется при исчислении стажа непрерывной работы по специальности в государственных образовательных организациях Кабардино-Балкарской Республики.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2. Исчисление стажа непрерывной работы для установления выплаты за непрерывный стаж работы осуществляется государственной образовательной организацией Кабардино-Балкарской Республики.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3. При установлении работникам государственных образовательных организаций Кабардино-Балкарской Республики выплаты за непрерывный стаж работы учитывается продолжительность непрерывной работы работников в данной государственной образовательной организации Кабардино-Балкарской Республики, а также время предыдущей работы или иной деятельности.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4. В стаж непрерывной работы, дающий работникам государственных образовательных организаций Кабардино-Балкарской Республики право на установление выплаты за непрерывный стаж работы, включаются: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1) время непрерывной работы на любых должностях </w:t>
      </w:r>
      <w:r w:rsidRPr="00855097">
        <w:rPr>
          <w:rFonts w:ascii="Times New Roman" w:hAnsi="Times New Roman" w:cs="Times New Roman"/>
          <w:sz w:val="24"/>
          <w:szCs w:val="24"/>
        </w:rPr>
        <w:br/>
        <w:t xml:space="preserve">в организациях, осуществляющих образовательную деятельность, всех форм собственности (далее - образовательные организации), в органах исполнительной власти Кабардино-Балкарской Республики в сфере образования, органах местного самоуправления </w:t>
      </w:r>
      <w:r w:rsidRPr="00855097">
        <w:rPr>
          <w:rFonts w:ascii="Times New Roman" w:hAnsi="Times New Roman" w:cs="Times New Roman"/>
          <w:sz w:val="24"/>
          <w:szCs w:val="24"/>
        </w:rPr>
        <w:lastRenderedPageBreak/>
        <w:t>муниципальных районов, городских округов Кабардино-Балкарской Республики, осуществляющих управление в сфере образования (далее - органы власти);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2)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3) время отпуска по беременности и родам, а также период временной нетрудоспособности;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4) периоды работы при условии, если им непосредственно предшествовала и за ними непосредственно следовала работа, дающая право на надбавки: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время работы на выборных должностях в органах законодательной и исполнительной власти и профсоюзных органах;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время, когда работник фактически не работал, но за ним сохранялось место работы (должность), а также время вынужденного прогула при незаконном увольнении или переводе на другую работу и последующем восстановлении на прежней работе;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время работы в образовательных организациях стран Содружества Независимых Государств, а также республик, входивших в состав Союза Советских Социалистических Республик до 1 января 1992 г.;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время нахождения на действительной военной службе (в органах внутренних дел) лиц офицерского состава (рядового и начальствующего состава органов внутренних дел), уволенных с действительной военной службы (из органов внутренних дел) по возрасту, болезни, сокращению штатов или ограниченному состоянию здоровья;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5) время работы в иных организациях на аналогичных должностях.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5. Документами, подтверждающими периоды работы, которые включаются в стаж непрерывной работы для установления выплаты за непрерывный стаж работы, являются: трудовая книжка, трудовой договор, справки кадровых служб и агентств, другие документы и сведения, касающиеся периодов предшествующей работы либо иных периодов, включаемых в стаж непрерывной работы для установления выплаты за непрерывный стаж работы, при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необходимости</w:t>
      </w:r>
      <w:proofErr w:type="gramEnd"/>
      <w:r w:rsidRPr="00855097">
        <w:rPr>
          <w:rFonts w:ascii="Times New Roman" w:hAnsi="Times New Roman" w:cs="Times New Roman"/>
          <w:sz w:val="24"/>
          <w:szCs w:val="24"/>
        </w:rPr>
        <w:t xml:space="preserve"> уточненные через архивные или другие компетентные учреждения.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6. В случае возникновения новых и (или) обнаружения ранее неизвестных обстоятельств, стаж для установления выплаты за непрерывный стаж работы должен быть пересчитан государственной образовательной организацией Кабардино-Балкарской Республики.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7. Стаж работы устанавливается приказом руководителя государственной образовательной организации Кабардино-Балкарской Республики.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8. Период работы, дающий работникам государственных образовательных организаций Кабардино-Балкарской Республики право на установление выплаты за непрерывный стаж работы, засчитывается работнику государственной образовательной организации Кабардино-Балкарской Республики при исчислении стажа непрерывной работы при условии, что перерыв в работе при переходе с одной работы на другую не превысил одного месяца.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При наличии перерыва в работе не более двух месяцев период работы учитывается работнику государственной образовательной организации Кабардино-Балкарской Республики при исчислении стажа непрерывной работы в случае увольнения после окончания обусловленного трудовым договором срока работы в районах Крайнего Севера и местностях, приравненных к районам Крайнего Севера, удлиненное на время переезда.</w:t>
      </w:r>
      <w:proofErr w:type="gramEnd"/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10. При наличии перерыва в работе не более трех месяцев период работы учитывается работнику государственной образовательной организации Кабардино-Балкарской Республики при исчислении стажа непрерывной работы в следующих случаях: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1) после окончания обучения в профессиональной образовательной организации, образовательной организации высшего образования, аспирантуры, докторантуры, клинической ординатуры и интернатуры;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2) со дня увольнения в связи с реорганизацией, ликвидацией организации (структурного подразделения), органа власти (структурного подразделения) либо сокращением численности или штата работников организации (структурного подразделения) или органа власти (структурного подразделения).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При исчислении стажа непрерывной работы в случае увольнения с военной службы (службы в органах внутренних дел) перерыв при приеме на работу должен составлять не более одного года со дня увольнения с военной службы (службы в органах внутренних дел), не считая времени переезда, если службе непосредственно предшествовала работа в образовательной организации или органе власти.</w:t>
      </w:r>
      <w:proofErr w:type="gramEnd"/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12. Стаж работы сохраняется независимо от продолжительности перерыва в работе и наличия во время перерыва другой работы в следующих случаях: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097">
        <w:rPr>
          <w:rFonts w:ascii="Times New Roman" w:hAnsi="Times New Roman" w:cs="Times New Roman"/>
          <w:sz w:val="24"/>
          <w:szCs w:val="24"/>
        </w:rPr>
        <w:t>1) зарегистрированным в органах службы занятости как безработные, получающим стипендию в период профессиональной подготовки (переподготовки) по направлению органов службы занятости, принимающим участие в оплачиваемых общественных работах с учетом времени, необходимого для переезда по направлению службы занятости в другую местность и для трудоустройства;</w:t>
      </w:r>
      <w:proofErr w:type="gramEnd"/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097">
        <w:rPr>
          <w:rFonts w:ascii="Times New Roman" w:hAnsi="Times New Roman" w:cs="Times New Roman"/>
          <w:sz w:val="24"/>
          <w:szCs w:val="24"/>
        </w:rPr>
        <w:t>2) покинувшим постоянное место жительства и работу в связи с осложнением межнациональных отношений;</w:t>
      </w:r>
      <w:proofErr w:type="gramEnd"/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3) гражданам, которые приобрели право на трудовую пенсию в период работы;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>4) супругам военнослужащих (сотрудников), увольняющимся с работы по собственному желанию из организаций или органов власти в связи с переводом военнослужащего (сотрудника) в другую местность или переездом в связи с увольнением с военной службы (службы);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097">
        <w:rPr>
          <w:rFonts w:ascii="Times New Roman" w:hAnsi="Times New Roman" w:cs="Times New Roman"/>
          <w:sz w:val="24"/>
          <w:szCs w:val="24"/>
        </w:rPr>
        <w:t>5) занятым на сезонных работах в организациях с учетом времени, необходимого для переезда по направлению органов службы занятости;</w:t>
      </w:r>
      <w:proofErr w:type="gramEnd"/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эвакуируемым</w:t>
      </w:r>
      <w:proofErr w:type="gramEnd"/>
      <w:r w:rsidRPr="00855097">
        <w:rPr>
          <w:rFonts w:ascii="Times New Roman" w:hAnsi="Times New Roman" w:cs="Times New Roman"/>
          <w:sz w:val="24"/>
          <w:szCs w:val="24"/>
        </w:rPr>
        <w:t xml:space="preserve"> или выезжающим в добровольном порядке из зон радиоактивного загрязнения.</w:t>
      </w:r>
    </w:p>
    <w:p w:rsidR="00617406" w:rsidRPr="00855097" w:rsidRDefault="00617406" w:rsidP="0061740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097">
        <w:rPr>
          <w:rFonts w:ascii="Times New Roman" w:hAnsi="Times New Roman" w:cs="Times New Roman"/>
          <w:sz w:val="24"/>
          <w:szCs w:val="24"/>
        </w:rPr>
        <w:t xml:space="preserve">13. Стаж работы сохраняется также </w:t>
      </w:r>
      <w:proofErr w:type="gramStart"/>
      <w:r w:rsidRPr="00855097">
        <w:rPr>
          <w:rFonts w:ascii="Times New Roman" w:hAnsi="Times New Roman" w:cs="Times New Roman"/>
          <w:sz w:val="24"/>
          <w:szCs w:val="24"/>
        </w:rPr>
        <w:t>в случае расторжения трудового договора в связи с уходом за ребенком в возрасте</w:t>
      </w:r>
      <w:proofErr w:type="gramEnd"/>
      <w:r w:rsidRPr="00855097">
        <w:rPr>
          <w:rFonts w:ascii="Times New Roman" w:hAnsi="Times New Roman" w:cs="Times New Roman"/>
          <w:sz w:val="24"/>
          <w:szCs w:val="24"/>
        </w:rPr>
        <w:t xml:space="preserve"> до 14 лет, в том числе, находящемся на их попечении, или ребенком-инвалидом в возрасте до 16 лет при поступлении на работу до достижения ребенком указанного возраста.</w:t>
      </w:r>
    </w:p>
    <w:p w:rsidR="00617406" w:rsidRPr="00855097" w:rsidRDefault="00617406" w:rsidP="0061740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5E9" w:rsidRDefault="000815E9"/>
    <w:p w:rsidR="00617406" w:rsidRDefault="00617406"/>
    <w:sectPr w:rsidR="00617406" w:rsidSect="006174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94152"/>
    <w:multiLevelType w:val="hybridMultilevel"/>
    <w:tmpl w:val="2C948AB6"/>
    <w:lvl w:ilvl="0" w:tplc="9558DCF4">
      <w:start w:val="1"/>
      <w:numFmt w:val="decimal"/>
      <w:lvlText w:val="%1."/>
      <w:lvlJc w:val="left"/>
      <w:pPr>
        <w:ind w:left="674" w:hanging="106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06"/>
    <w:rsid w:val="000815E9"/>
    <w:rsid w:val="00617406"/>
    <w:rsid w:val="00873529"/>
    <w:rsid w:val="0090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7406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34"/>
    <w:qFormat/>
    <w:rsid w:val="006174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617406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617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4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4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17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617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7406"/>
    <w:pPr>
      <w:ind w:left="1440" w:firstLine="720"/>
    </w:pPr>
    <w:rPr>
      <w:b/>
      <w:sz w:val="26"/>
    </w:rPr>
  </w:style>
  <w:style w:type="paragraph" w:styleId="a4">
    <w:name w:val="List Paragraph"/>
    <w:basedOn w:val="a"/>
    <w:uiPriority w:val="34"/>
    <w:qFormat/>
    <w:rsid w:val="006174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617406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617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74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4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17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617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1303" TargetMode="External"/><Relationship Id="rId13" Type="http://schemas.openxmlformats.org/officeDocument/2006/relationships/hyperlink" Target="https://login.consultant.ru/link/?req=doc&amp;base=RLAW304&amp;n=104178&amp;dst=3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erek.kbr.ru/" TargetMode="External"/><Relationship Id="rId12" Type="http://schemas.openxmlformats.org/officeDocument/2006/relationships/hyperlink" Target="https://login.consultant.ru/link/?req=doc&amp;base=RLAW304&amp;n=104178&amp;dst=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72E4A9F5EF73701C4D7CEFC97223C8519083772BBC57124D55F7B2A15630B3BD50A8333DDFFBE5378809BCB3CE7E3CQ1tCK" TargetMode="External"/><Relationship Id="rId11" Type="http://schemas.openxmlformats.org/officeDocument/2006/relationships/hyperlink" Target="https://login.consultant.ru/link/?req=doc&amp;base=LAW&amp;n=3251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510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62B35159C5275BEAFB9475C0823B75691B4C8E8E164A8EC9EE0C2002870C024B1EB1281DC2C8A784DDA6EDA01C70876B23AC42ADB317ED63352655x4n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7998</Words>
  <Characters>45594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2025-11-17T14:58:00Z</dcterms:created>
  <dcterms:modified xsi:type="dcterms:W3CDTF">2025-11-19T09:44:00Z</dcterms:modified>
</cp:coreProperties>
</file>