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3C" w:rsidRPr="009C47F2" w:rsidRDefault="00B55A3C" w:rsidP="00B55A3C">
      <w:pPr>
        <w:ind w:left="2832" w:firstLine="708"/>
        <w:contextualSpacing/>
      </w:pPr>
      <w:r>
        <w:rPr>
          <w:sz w:val="20"/>
          <w:szCs w:val="20"/>
        </w:rPr>
        <w:t xml:space="preserve">  </w:t>
      </w:r>
      <w:r w:rsidRPr="009C47F2">
        <w:rPr>
          <w:noProof/>
        </w:rPr>
        <w:drawing>
          <wp:inline distT="0" distB="0" distL="0" distR="0" wp14:anchorId="3ADA6FFE" wp14:editId="69072462">
            <wp:extent cx="562683" cy="547475"/>
            <wp:effectExtent l="0" t="0" r="8890" b="5080"/>
            <wp:docPr id="17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A3C" w:rsidRPr="009C47F2" w:rsidRDefault="00B55A3C" w:rsidP="00B55A3C">
      <w:pPr>
        <w:spacing w:before="80"/>
        <w:ind w:left="20" w:right="20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КЪЭБЭРДЕЙ-БАЛЪКЪЭР РЕСПУБЛИКЭМ ЩЫЩ ШЭРЭДЖ МУНИЦИПАЛ РАЙОНЫМ И Щ</w:t>
      </w:r>
      <w:proofErr w:type="gramStart"/>
      <w:r w:rsidRPr="009C47F2">
        <w:rPr>
          <w:b/>
          <w:snapToGrid w:val="0"/>
          <w:lang w:val="en-US"/>
        </w:rPr>
        <w:t>l</w:t>
      </w:r>
      <w:proofErr w:type="gramEnd"/>
      <w:r w:rsidRPr="009C47F2">
        <w:rPr>
          <w:b/>
          <w:snapToGrid w:val="0"/>
        </w:rPr>
        <w:t>ЫП</w:t>
      </w:r>
      <w:r w:rsidRPr="009C47F2">
        <w:rPr>
          <w:b/>
          <w:snapToGrid w:val="0"/>
          <w:lang w:val="en-US"/>
        </w:rPr>
        <w:t>l</w:t>
      </w:r>
      <w:r w:rsidRPr="009C47F2">
        <w:rPr>
          <w:b/>
          <w:snapToGrid w:val="0"/>
        </w:rPr>
        <w:t>Э АДМИНИСТРАЦЭ</w:t>
      </w:r>
    </w:p>
    <w:p w:rsidR="00B55A3C" w:rsidRPr="009C47F2" w:rsidRDefault="00B55A3C" w:rsidP="00B55A3C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КЪАБАРТЫ-МАЛКЪАР РЕСПУБЛИКАНЫ ЧЕРЕК МУНИЦИПАЛ  РАЙОНУНУ ЖЕР-ЖЕРЛИ АДМИНИСТРАЦИЯСЫ</w:t>
      </w:r>
    </w:p>
    <w:p w:rsidR="00B55A3C" w:rsidRPr="009C47F2" w:rsidRDefault="00B55A3C" w:rsidP="00B55A3C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B55A3C" w:rsidRPr="006179FC" w:rsidTr="00E5299D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B55A3C" w:rsidRPr="006179FC" w:rsidRDefault="00B55A3C" w:rsidP="00E5299D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</w:p>
          <w:p w:rsidR="00B55A3C" w:rsidRPr="006179FC" w:rsidRDefault="00B55A3C" w:rsidP="00E5299D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361801, пос.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Кашхатау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ул.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К.Мечиева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B55A3C" w:rsidRPr="006179FC" w:rsidRDefault="00B55A3C" w:rsidP="00E5299D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</w:rPr>
              <w:t xml:space="preserve"> </w:t>
            </w:r>
          </w:p>
          <w:p w:rsidR="00B55A3C" w:rsidRPr="006179FC" w:rsidRDefault="00B55A3C" w:rsidP="00E5299D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41-4-05, 41-4-31(факс), 41-4-61</w:t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 xml:space="preserve"> </w:t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         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admcherek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@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kbr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.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ru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B55A3C" w:rsidRPr="009C47F2" w:rsidTr="00E5299D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5A3C" w:rsidRPr="009C47F2" w:rsidRDefault="00B55A3C" w:rsidP="00E5299D">
            <w:pPr>
              <w:contextualSpacing/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5A3C" w:rsidRPr="006174CA" w:rsidRDefault="00B55A3C" w:rsidP="00E5299D">
            <w:pPr>
              <w:spacing w:before="60"/>
              <w:contextualSpacing/>
              <w:jc w:val="both"/>
              <w:rPr>
                <w:snapToGrid w:val="0"/>
                <w:lang w:val="en-US"/>
              </w:rPr>
            </w:pPr>
          </w:p>
        </w:tc>
      </w:tr>
    </w:tbl>
    <w:p w:rsidR="00B55A3C" w:rsidRPr="009C47F2" w:rsidRDefault="00B55A3C" w:rsidP="00B55A3C">
      <w:pPr>
        <w:pStyle w:val="a3"/>
        <w:contextualSpacing/>
        <w:rPr>
          <w:sz w:val="24"/>
        </w:rPr>
      </w:pPr>
      <w:r>
        <w:rPr>
          <w:sz w:val="24"/>
        </w:rPr>
        <w:t xml:space="preserve">      ПОСТАНОВЛЕНЭ № 603-</w:t>
      </w:r>
      <w:r w:rsidRPr="009C47F2">
        <w:rPr>
          <w:sz w:val="24"/>
        </w:rPr>
        <w:t>пг</w:t>
      </w:r>
    </w:p>
    <w:p w:rsidR="00B55A3C" w:rsidRPr="009C47F2" w:rsidRDefault="00B55A3C" w:rsidP="00B55A3C">
      <w:pPr>
        <w:ind w:left="2160" w:firstLine="720"/>
        <w:contextualSpacing/>
        <w:rPr>
          <w:b/>
        </w:rPr>
      </w:pPr>
      <w:r>
        <w:rPr>
          <w:b/>
        </w:rPr>
        <w:t xml:space="preserve">              БЕГИМ № 603</w:t>
      </w:r>
      <w:r w:rsidRPr="009C47F2">
        <w:rPr>
          <w:b/>
        </w:rPr>
        <w:t>-пг</w:t>
      </w:r>
    </w:p>
    <w:p w:rsidR="00B55A3C" w:rsidRDefault="00B55A3C" w:rsidP="00B55A3C">
      <w:pPr>
        <w:ind w:left="1440" w:firstLine="720"/>
        <w:contextualSpacing/>
        <w:rPr>
          <w:b/>
        </w:rPr>
      </w:pPr>
      <w:r>
        <w:rPr>
          <w:b/>
        </w:rPr>
        <w:t xml:space="preserve">   ПОСТАНОВЛЕНИЕ № 603</w:t>
      </w:r>
      <w:r w:rsidRPr="009C47F2">
        <w:rPr>
          <w:b/>
        </w:rPr>
        <w:t>-пг</w:t>
      </w:r>
    </w:p>
    <w:p w:rsidR="00B55A3C" w:rsidRPr="009C47F2" w:rsidRDefault="00B55A3C" w:rsidP="00B55A3C">
      <w:pPr>
        <w:ind w:left="1440" w:firstLine="720"/>
        <w:contextualSpacing/>
        <w:rPr>
          <w:b/>
        </w:rPr>
      </w:pPr>
    </w:p>
    <w:p w:rsidR="00B55A3C" w:rsidRDefault="00B55A3C" w:rsidP="00B55A3C">
      <w:pPr>
        <w:contextualSpacing/>
        <w:jc w:val="both"/>
        <w:rPr>
          <w:u w:val="single"/>
          <w:lang w:val="en-US"/>
        </w:rPr>
      </w:pPr>
      <w:r>
        <w:rPr>
          <w:u w:val="single"/>
        </w:rPr>
        <w:t>" 14 "  октября   2025г.</w:t>
      </w:r>
    </w:p>
    <w:p w:rsidR="00B55A3C" w:rsidRPr="00D31BA5" w:rsidRDefault="00B55A3C" w:rsidP="00B55A3C">
      <w:pPr>
        <w:contextualSpacing/>
        <w:jc w:val="both"/>
        <w:rPr>
          <w:sz w:val="16"/>
          <w:szCs w:val="16"/>
          <w:u w:val="single"/>
        </w:rPr>
      </w:pPr>
    </w:p>
    <w:p w:rsidR="00B55A3C" w:rsidRPr="00755A7C" w:rsidRDefault="00B55A3C" w:rsidP="00B55A3C">
      <w:pPr>
        <w:ind w:left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 xml:space="preserve">О введении муниципального уровня реагирования </w:t>
      </w:r>
    </w:p>
    <w:p w:rsidR="00B55A3C" w:rsidRPr="00755A7C" w:rsidRDefault="00B55A3C" w:rsidP="00B55A3C">
      <w:pPr>
        <w:ind w:left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>на ландшафтные (природные) пожары на территории</w:t>
      </w:r>
    </w:p>
    <w:p w:rsidR="00B55A3C" w:rsidRPr="00755A7C" w:rsidRDefault="00B55A3C" w:rsidP="00B55A3C">
      <w:pPr>
        <w:ind w:left="708"/>
        <w:jc w:val="both"/>
        <w:rPr>
          <w:sz w:val="28"/>
          <w:szCs w:val="28"/>
        </w:rPr>
      </w:pP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КБР</w:t>
      </w:r>
    </w:p>
    <w:p w:rsidR="00B55A3C" w:rsidRPr="00755A7C" w:rsidRDefault="00B55A3C" w:rsidP="00B55A3C">
      <w:pPr>
        <w:jc w:val="both"/>
        <w:rPr>
          <w:sz w:val="28"/>
          <w:szCs w:val="28"/>
        </w:rPr>
      </w:pPr>
    </w:p>
    <w:p w:rsidR="00B55A3C" w:rsidRPr="00755A7C" w:rsidRDefault="00B55A3C" w:rsidP="00B55A3C">
      <w:pPr>
        <w:ind w:firstLine="708"/>
        <w:jc w:val="both"/>
        <w:rPr>
          <w:b/>
          <w:sz w:val="28"/>
          <w:szCs w:val="28"/>
        </w:rPr>
      </w:pPr>
      <w:proofErr w:type="gramStart"/>
      <w:r w:rsidRPr="00755A7C">
        <w:rPr>
          <w:sz w:val="28"/>
          <w:szCs w:val="28"/>
        </w:rPr>
        <w:t>В соответствии с требованиями Федерального закона от 21.12.1994 г.  №69-ФЗ «О пожарной безопасности», постановления Правительства Российской Федерации от 22.12.2023 г. № 2263 «Об утверждении уровней реагирования на ландшафтные (природные) пожары», постановления Правительства Кабардино-Балкарской Республики от 18.12.2024 г. № 199-ПП «О порядке организации тушения ландшафтных (природных) пожаров силами и средствами постоянной готовности территориальной подсистемы единой государственной системы предупреждения и ликвидации чрезвычайных ситуаций на</w:t>
      </w:r>
      <w:proofErr w:type="gramEnd"/>
      <w:r w:rsidRPr="00755A7C">
        <w:rPr>
          <w:sz w:val="28"/>
          <w:szCs w:val="28"/>
        </w:rPr>
        <w:t xml:space="preserve"> территории Кабардино-Балкарской Республики», в целях своевременного осуществления мер по предупреждению и тушению ландшафтных (природных) пожаров, обеспечения безопасности населенных пунктов и населения, координации взаимодействия заинтересованных ведомств и организаций своевременного реагирования на возможные чрезвычайные ситуации, вызванные ландшафтными (природными) пожарами на территории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КБР местная администрация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КБР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755A7C">
        <w:rPr>
          <w:b/>
          <w:sz w:val="28"/>
          <w:szCs w:val="28"/>
        </w:rPr>
        <w:t>постановляет: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 xml:space="preserve">1. </w:t>
      </w:r>
      <w:proofErr w:type="gramStart"/>
      <w:r w:rsidRPr="00755A7C">
        <w:rPr>
          <w:sz w:val="28"/>
          <w:szCs w:val="28"/>
        </w:rPr>
        <w:t xml:space="preserve">Диспетчерам ЕДДС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КБР при поступлении информации о ландшафтном (природном) пожаре незамедлительно довести информацию о местонахождении термических аномалий очагов горения и задымлений до глав местных администраций  поселений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района, на территории которых они обнаружены, должностных лиц пожарных частей, расположенных на территории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и других заинтересованных лиц местной администрации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в соответствии с Алгоритмом</w:t>
      </w:r>
      <w:proofErr w:type="gramEnd"/>
      <w:r w:rsidRPr="00755A7C">
        <w:rPr>
          <w:sz w:val="28"/>
          <w:szCs w:val="28"/>
        </w:rPr>
        <w:t xml:space="preserve"> действий единой дежурно-диспетчерской службы по привлечению сил и сре</w:t>
      </w:r>
      <w:proofErr w:type="gramStart"/>
      <w:r w:rsidRPr="00755A7C">
        <w:rPr>
          <w:sz w:val="28"/>
          <w:szCs w:val="28"/>
        </w:rPr>
        <w:t>дств дл</w:t>
      </w:r>
      <w:proofErr w:type="gramEnd"/>
      <w:r w:rsidRPr="00755A7C">
        <w:rPr>
          <w:sz w:val="28"/>
          <w:szCs w:val="28"/>
        </w:rPr>
        <w:t xml:space="preserve">я тушения ландшафтных (природных) пожаров на территории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КБР.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lastRenderedPageBreak/>
        <w:t xml:space="preserve">2. С момента подтверждения информации и до полной ликвидации ландшафтного (природного) пожара, на территории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автоматически вводится муниципальный уровень реагирования на ландшафтные пожары.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 xml:space="preserve">3. К ликвидации ландшафтных (природных) пожаров привлекать силы и средства единой государственной системы предупреждения и ликвидации чрезвычайных </w:t>
      </w:r>
      <w:proofErr w:type="gramStart"/>
      <w:r w:rsidRPr="00755A7C">
        <w:rPr>
          <w:sz w:val="28"/>
          <w:szCs w:val="28"/>
        </w:rPr>
        <w:t>ситуаций</w:t>
      </w:r>
      <w:proofErr w:type="gramEnd"/>
      <w:r w:rsidRPr="00755A7C">
        <w:rPr>
          <w:sz w:val="28"/>
          <w:szCs w:val="28"/>
        </w:rPr>
        <w:t xml:space="preserve"> расположенных на территории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 муниципального района указанные в Плане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на территории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района.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 xml:space="preserve">4. При угрозе перехода ландшафтного (природного) пожара на территорию объектов инфраструктуры и экономики, защита таких объектов осуществляется в первую очередь силами и средствами нештатных аварийно- спасательных формирований этих объектов и другими силами собственников объектов. 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>5. Рекомендовать главам местных администраций поселений района:</w:t>
      </w:r>
    </w:p>
    <w:p w:rsidR="00B55A3C" w:rsidRPr="00755A7C" w:rsidRDefault="00B55A3C" w:rsidP="00B55A3C">
      <w:pPr>
        <w:jc w:val="both"/>
        <w:rPr>
          <w:sz w:val="28"/>
          <w:szCs w:val="28"/>
        </w:rPr>
      </w:pPr>
      <w:r w:rsidRPr="00755A7C">
        <w:rPr>
          <w:sz w:val="28"/>
          <w:szCs w:val="28"/>
        </w:rPr>
        <w:tab/>
        <w:t xml:space="preserve">5.1. Организовать проверку информации о термических аномалиях очагов горения и задымлений. В случае подтверждения незамедлительно доводить информацию в ЕДДС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с указанием местонахождения, а также возникших угроз населенным пунктам, объектам экономики и инфраструктуры;</w:t>
      </w:r>
    </w:p>
    <w:p w:rsidR="00B55A3C" w:rsidRPr="00755A7C" w:rsidRDefault="00B55A3C" w:rsidP="00B55A3C">
      <w:pPr>
        <w:jc w:val="both"/>
        <w:rPr>
          <w:sz w:val="28"/>
          <w:szCs w:val="28"/>
        </w:rPr>
      </w:pPr>
      <w:r w:rsidRPr="00755A7C">
        <w:rPr>
          <w:sz w:val="28"/>
          <w:szCs w:val="28"/>
        </w:rPr>
        <w:tab/>
        <w:t xml:space="preserve">5.2. Организовать подвоз воды силам и </w:t>
      </w:r>
      <w:proofErr w:type="gramStart"/>
      <w:r w:rsidRPr="00755A7C">
        <w:rPr>
          <w:sz w:val="28"/>
          <w:szCs w:val="28"/>
        </w:rPr>
        <w:t>средствам</w:t>
      </w:r>
      <w:proofErr w:type="gramEnd"/>
      <w:r w:rsidRPr="00755A7C">
        <w:rPr>
          <w:sz w:val="28"/>
          <w:szCs w:val="28"/>
        </w:rPr>
        <w:t xml:space="preserve"> участвующим в ликвидации ландшафтных (природных) пожаров;</w:t>
      </w:r>
    </w:p>
    <w:p w:rsidR="00B55A3C" w:rsidRPr="00755A7C" w:rsidRDefault="00B55A3C" w:rsidP="00B55A3C">
      <w:pPr>
        <w:jc w:val="both"/>
        <w:rPr>
          <w:sz w:val="28"/>
          <w:szCs w:val="28"/>
        </w:rPr>
      </w:pPr>
      <w:r w:rsidRPr="00755A7C">
        <w:rPr>
          <w:sz w:val="28"/>
          <w:szCs w:val="28"/>
        </w:rPr>
        <w:t xml:space="preserve"> </w:t>
      </w:r>
      <w:r w:rsidRPr="00755A7C">
        <w:rPr>
          <w:sz w:val="28"/>
          <w:szCs w:val="28"/>
        </w:rPr>
        <w:tab/>
        <w:t>5.3. При необходимости организовать привлечение дополнительной приспособленной техники для локализации и тушения очагов ландшафтного (природного) пожара (трактора, плуги и т.д.).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>6. Опубликовать настоящее постановление в районной газете «</w:t>
      </w:r>
      <w:proofErr w:type="spellStart"/>
      <w:r w:rsidRPr="00755A7C">
        <w:rPr>
          <w:sz w:val="28"/>
          <w:szCs w:val="28"/>
        </w:rPr>
        <w:t>Черекские</w:t>
      </w:r>
      <w:proofErr w:type="spellEnd"/>
      <w:r w:rsidRPr="00755A7C">
        <w:rPr>
          <w:sz w:val="28"/>
          <w:szCs w:val="28"/>
        </w:rPr>
        <w:t xml:space="preserve"> вести» и разместить на официальном сайте местной администрации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района.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  <w:r w:rsidRPr="00755A7C">
        <w:rPr>
          <w:sz w:val="28"/>
          <w:szCs w:val="28"/>
        </w:rPr>
        <w:t xml:space="preserve">7. </w:t>
      </w:r>
      <w:proofErr w:type="gramStart"/>
      <w:r w:rsidRPr="00755A7C">
        <w:rPr>
          <w:sz w:val="28"/>
          <w:szCs w:val="28"/>
        </w:rPr>
        <w:t>Контроль за</w:t>
      </w:r>
      <w:proofErr w:type="gramEnd"/>
      <w:r w:rsidRPr="00755A7C">
        <w:rPr>
          <w:sz w:val="28"/>
          <w:szCs w:val="28"/>
        </w:rPr>
        <w:t xml:space="preserve"> исполнением настоящего постановления возложить на заместителя главы местной администрации местной администрации </w:t>
      </w:r>
      <w:proofErr w:type="spellStart"/>
      <w:r w:rsidRPr="00755A7C">
        <w:rPr>
          <w:sz w:val="28"/>
          <w:szCs w:val="28"/>
        </w:rPr>
        <w:t>Черекского</w:t>
      </w:r>
      <w:proofErr w:type="spellEnd"/>
      <w:r w:rsidRPr="00755A7C">
        <w:rPr>
          <w:sz w:val="28"/>
          <w:szCs w:val="28"/>
        </w:rPr>
        <w:t xml:space="preserve"> муниципального района </w:t>
      </w:r>
      <w:proofErr w:type="spellStart"/>
      <w:r w:rsidRPr="00755A7C">
        <w:rPr>
          <w:sz w:val="28"/>
          <w:szCs w:val="28"/>
        </w:rPr>
        <w:t>Уянаева</w:t>
      </w:r>
      <w:proofErr w:type="spellEnd"/>
      <w:r w:rsidRPr="00755A7C">
        <w:rPr>
          <w:sz w:val="28"/>
          <w:szCs w:val="28"/>
        </w:rPr>
        <w:t xml:space="preserve"> А.Р.</w:t>
      </w:r>
    </w:p>
    <w:p w:rsidR="00B55A3C" w:rsidRPr="00755A7C" w:rsidRDefault="00B55A3C" w:rsidP="00B55A3C">
      <w:pPr>
        <w:ind w:firstLine="708"/>
        <w:jc w:val="both"/>
        <w:rPr>
          <w:sz w:val="28"/>
          <w:szCs w:val="28"/>
        </w:rPr>
      </w:pPr>
    </w:p>
    <w:p w:rsidR="00B55A3C" w:rsidRPr="00756915" w:rsidRDefault="00B55A3C" w:rsidP="00B55A3C">
      <w:pPr>
        <w:ind w:firstLine="708"/>
        <w:jc w:val="both"/>
        <w:rPr>
          <w:sz w:val="28"/>
          <w:szCs w:val="28"/>
        </w:rPr>
      </w:pPr>
    </w:p>
    <w:p w:rsidR="00B55A3C" w:rsidRPr="00B55A3C" w:rsidRDefault="00B55A3C" w:rsidP="00B55A3C">
      <w:pPr>
        <w:ind w:firstLine="708"/>
        <w:jc w:val="both"/>
        <w:rPr>
          <w:sz w:val="28"/>
          <w:szCs w:val="28"/>
        </w:rPr>
      </w:pPr>
    </w:p>
    <w:p w:rsidR="00B55A3C" w:rsidRPr="00B55A3C" w:rsidRDefault="00B55A3C" w:rsidP="00B55A3C">
      <w:pPr>
        <w:ind w:firstLine="708"/>
        <w:jc w:val="both"/>
        <w:rPr>
          <w:sz w:val="28"/>
          <w:szCs w:val="28"/>
        </w:rPr>
      </w:pPr>
    </w:p>
    <w:p w:rsidR="00B55A3C" w:rsidRPr="00B55A3C" w:rsidRDefault="00B55A3C" w:rsidP="00B55A3C">
      <w:pPr>
        <w:ind w:left="-284"/>
        <w:rPr>
          <w:sz w:val="28"/>
          <w:szCs w:val="28"/>
        </w:rPr>
      </w:pPr>
      <w:r w:rsidRPr="00B55A3C">
        <w:rPr>
          <w:sz w:val="28"/>
          <w:szCs w:val="28"/>
        </w:rPr>
        <w:t xml:space="preserve">          Глава местной администрации</w:t>
      </w:r>
    </w:p>
    <w:p w:rsidR="00B55A3C" w:rsidRPr="00B55A3C" w:rsidRDefault="00B55A3C" w:rsidP="00B55A3C">
      <w:pPr>
        <w:ind w:left="-284"/>
        <w:rPr>
          <w:sz w:val="28"/>
          <w:szCs w:val="28"/>
        </w:rPr>
      </w:pPr>
      <w:r w:rsidRPr="00B55A3C">
        <w:rPr>
          <w:sz w:val="28"/>
          <w:szCs w:val="28"/>
        </w:rPr>
        <w:t xml:space="preserve">          </w:t>
      </w:r>
      <w:proofErr w:type="spellStart"/>
      <w:r w:rsidRPr="00B55A3C">
        <w:rPr>
          <w:sz w:val="28"/>
          <w:szCs w:val="28"/>
        </w:rPr>
        <w:t>Черекского</w:t>
      </w:r>
      <w:proofErr w:type="spellEnd"/>
      <w:r w:rsidRPr="00B55A3C">
        <w:rPr>
          <w:sz w:val="28"/>
          <w:szCs w:val="28"/>
        </w:rPr>
        <w:t xml:space="preserve"> муниципального р</w:t>
      </w:r>
      <w:r>
        <w:rPr>
          <w:sz w:val="28"/>
          <w:szCs w:val="28"/>
        </w:rPr>
        <w:t>айона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           </w:t>
      </w:r>
      <w:proofErr w:type="spellStart"/>
      <w:r w:rsidRPr="00B55A3C">
        <w:rPr>
          <w:sz w:val="28"/>
          <w:szCs w:val="28"/>
        </w:rPr>
        <w:t>А.Кульбаев</w:t>
      </w:r>
      <w:proofErr w:type="spellEnd"/>
    </w:p>
    <w:p w:rsidR="00B55A3C" w:rsidRPr="003F0F35" w:rsidRDefault="00B55A3C" w:rsidP="00B55A3C">
      <w:pPr>
        <w:contextualSpacing/>
        <w:jc w:val="both"/>
        <w:rPr>
          <w:sz w:val="28"/>
          <w:szCs w:val="28"/>
          <w:u w:val="single"/>
        </w:rPr>
      </w:pPr>
    </w:p>
    <w:p w:rsidR="00B55A3C" w:rsidRPr="003F0F35" w:rsidRDefault="00B55A3C" w:rsidP="00B55A3C">
      <w:pPr>
        <w:contextualSpacing/>
        <w:rPr>
          <w:sz w:val="28"/>
          <w:szCs w:val="28"/>
        </w:rPr>
      </w:pPr>
    </w:p>
    <w:p w:rsidR="000815E9" w:rsidRDefault="000815E9"/>
    <w:sectPr w:rsidR="000815E9" w:rsidSect="00B55A3C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3C"/>
    <w:rsid w:val="000815E9"/>
    <w:rsid w:val="00B5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55A3C"/>
    <w:pPr>
      <w:ind w:left="1440" w:firstLine="720"/>
    </w:pPr>
    <w:rPr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B55A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55A3C"/>
    <w:pPr>
      <w:ind w:left="1440" w:firstLine="720"/>
    </w:pPr>
    <w:rPr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B55A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2025-11-17T13:57:00Z</dcterms:created>
  <dcterms:modified xsi:type="dcterms:W3CDTF">2025-11-17T14:00:00Z</dcterms:modified>
</cp:coreProperties>
</file>