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5CD" w:rsidRPr="00AD14FA" w:rsidRDefault="007225CD" w:rsidP="006334CD">
      <w:pPr>
        <w:ind w:right="-1" w:firstLine="708"/>
        <w:jc w:val="both"/>
        <w:rPr>
          <w:rFonts w:ascii="Times New Roman" w:hAnsi="Times New Roman" w:cs="Times New Roman"/>
          <w:b/>
          <w:sz w:val="28"/>
          <w:szCs w:val="28"/>
        </w:rPr>
      </w:pPr>
    </w:p>
    <w:p w:rsidR="006334CD" w:rsidRPr="00AD14FA" w:rsidRDefault="00AD14FA" w:rsidP="006334CD">
      <w:pPr>
        <w:ind w:right="-1" w:firstLine="708"/>
        <w:jc w:val="both"/>
        <w:rPr>
          <w:rFonts w:ascii="Times New Roman" w:hAnsi="Times New Roman" w:cs="Times New Roman"/>
          <w:b/>
          <w:sz w:val="28"/>
          <w:szCs w:val="28"/>
        </w:rPr>
      </w:pPr>
      <w:r w:rsidRPr="00AD14FA">
        <w:rPr>
          <w:rFonts w:ascii="Times New Roman" w:hAnsi="Times New Roman" w:cs="Times New Roman"/>
          <w:b/>
          <w:sz w:val="28"/>
          <w:szCs w:val="28"/>
        </w:rPr>
        <w:t>21</w:t>
      </w:r>
      <w:r w:rsidR="001E26FA" w:rsidRPr="00AD14FA">
        <w:rPr>
          <w:rFonts w:ascii="Times New Roman" w:hAnsi="Times New Roman" w:cs="Times New Roman"/>
          <w:b/>
          <w:sz w:val="28"/>
          <w:szCs w:val="28"/>
        </w:rPr>
        <w:t>.</w:t>
      </w:r>
      <w:r w:rsidR="00F448FA" w:rsidRPr="00AD14FA">
        <w:rPr>
          <w:rFonts w:ascii="Times New Roman" w:hAnsi="Times New Roman" w:cs="Times New Roman"/>
          <w:b/>
          <w:sz w:val="28"/>
          <w:szCs w:val="28"/>
        </w:rPr>
        <w:t>06</w:t>
      </w:r>
      <w:r w:rsidR="001E26FA" w:rsidRPr="00AD14FA">
        <w:rPr>
          <w:rFonts w:ascii="Times New Roman" w:hAnsi="Times New Roman" w:cs="Times New Roman"/>
          <w:b/>
          <w:sz w:val="28"/>
          <w:szCs w:val="28"/>
        </w:rPr>
        <w:t>.202</w:t>
      </w:r>
      <w:r w:rsidRPr="00AD14FA">
        <w:rPr>
          <w:rFonts w:ascii="Times New Roman" w:hAnsi="Times New Roman" w:cs="Times New Roman"/>
          <w:b/>
          <w:sz w:val="28"/>
          <w:szCs w:val="28"/>
        </w:rPr>
        <w:t>4</w:t>
      </w:r>
      <w:r w:rsidR="006334CD" w:rsidRPr="00AD14FA">
        <w:rPr>
          <w:rFonts w:ascii="Times New Roman" w:hAnsi="Times New Roman" w:cs="Times New Roman"/>
          <w:b/>
          <w:sz w:val="28"/>
          <w:szCs w:val="28"/>
        </w:rPr>
        <w:t xml:space="preserve"> г.</w:t>
      </w:r>
      <w:r w:rsidR="006334CD" w:rsidRPr="00AD14FA">
        <w:rPr>
          <w:rFonts w:ascii="Times New Roman" w:hAnsi="Times New Roman" w:cs="Times New Roman"/>
          <w:b/>
          <w:sz w:val="28"/>
          <w:szCs w:val="28"/>
        </w:rPr>
        <w:tab/>
      </w:r>
      <w:r w:rsidR="006334CD" w:rsidRPr="00AD14FA">
        <w:rPr>
          <w:rFonts w:ascii="Times New Roman" w:hAnsi="Times New Roman" w:cs="Times New Roman"/>
          <w:b/>
          <w:sz w:val="28"/>
          <w:szCs w:val="28"/>
        </w:rPr>
        <w:tab/>
      </w:r>
      <w:r w:rsidR="006334CD" w:rsidRPr="00AD14FA">
        <w:rPr>
          <w:rFonts w:ascii="Times New Roman" w:hAnsi="Times New Roman" w:cs="Times New Roman"/>
          <w:b/>
          <w:sz w:val="28"/>
          <w:szCs w:val="28"/>
        </w:rPr>
        <w:tab/>
      </w:r>
      <w:r w:rsidR="006334CD" w:rsidRPr="00AD14FA">
        <w:rPr>
          <w:rFonts w:ascii="Times New Roman" w:hAnsi="Times New Roman" w:cs="Times New Roman"/>
          <w:b/>
          <w:sz w:val="28"/>
          <w:szCs w:val="28"/>
        </w:rPr>
        <w:tab/>
      </w:r>
      <w:r w:rsidR="006334CD" w:rsidRPr="00AD14FA">
        <w:rPr>
          <w:rFonts w:ascii="Times New Roman" w:hAnsi="Times New Roman" w:cs="Times New Roman"/>
          <w:b/>
          <w:sz w:val="28"/>
          <w:szCs w:val="28"/>
        </w:rPr>
        <w:tab/>
      </w:r>
      <w:r w:rsidR="006334CD" w:rsidRPr="00AD14FA">
        <w:rPr>
          <w:rFonts w:ascii="Times New Roman" w:hAnsi="Times New Roman" w:cs="Times New Roman"/>
          <w:b/>
          <w:sz w:val="28"/>
          <w:szCs w:val="28"/>
        </w:rPr>
        <w:tab/>
      </w:r>
      <w:r w:rsidR="006334CD" w:rsidRPr="00AD14FA">
        <w:rPr>
          <w:rFonts w:ascii="Times New Roman" w:hAnsi="Times New Roman" w:cs="Times New Roman"/>
          <w:b/>
          <w:sz w:val="28"/>
          <w:szCs w:val="28"/>
        </w:rPr>
        <w:tab/>
      </w:r>
      <w:r w:rsidR="006334CD" w:rsidRPr="00AD14FA">
        <w:rPr>
          <w:rFonts w:ascii="Times New Roman" w:hAnsi="Times New Roman" w:cs="Times New Roman"/>
          <w:b/>
          <w:sz w:val="28"/>
          <w:szCs w:val="28"/>
        </w:rPr>
        <w:tab/>
      </w:r>
      <w:proofErr w:type="spellStart"/>
      <w:r w:rsidR="006334CD" w:rsidRPr="00AD14FA">
        <w:rPr>
          <w:rFonts w:ascii="Times New Roman" w:hAnsi="Times New Roman" w:cs="Times New Roman"/>
          <w:b/>
          <w:sz w:val="28"/>
          <w:szCs w:val="28"/>
        </w:rPr>
        <w:t>п</w:t>
      </w:r>
      <w:proofErr w:type="gramStart"/>
      <w:r w:rsidR="006334CD" w:rsidRPr="00AD14FA">
        <w:rPr>
          <w:rFonts w:ascii="Times New Roman" w:hAnsi="Times New Roman" w:cs="Times New Roman"/>
          <w:b/>
          <w:sz w:val="28"/>
          <w:szCs w:val="28"/>
        </w:rPr>
        <w:t>.К</w:t>
      </w:r>
      <w:proofErr w:type="gramEnd"/>
      <w:r w:rsidR="006334CD" w:rsidRPr="00AD14FA">
        <w:rPr>
          <w:rFonts w:ascii="Times New Roman" w:hAnsi="Times New Roman" w:cs="Times New Roman"/>
          <w:b/>
          <w:sz w:val="28"/>
          <w:szCs w:val="28"/>
        </w:rPr>
        <w:t>ашхатау</w:t>
      </w:r>
      <w:proofErr w:type="spellEnd"/>
    </w:p>
    <w:p w:rsidR="006334CD" w:rsidRPr="00AD14FA" w:rsidRDefault="006334CD" w:rsidP="006334CD">
      <w:pPr>
        <w:pStyle w:val="ConsPlusNonformat"/>
        <w:jc w:val="center"/>
        <w:rPr>
          <w:rFonts w:ascii="Times New Roman" w:hAnsi="Times New Roman" w:cs="Times New Roman"/>
          <w:sz w:val="28"/>
          <w:szCs w:val="28"/>
        </w:rPr>
      </w:pPr>
      <w:r w:rsidRPr="00AD14FA">
        <w:rPr>
          <w:rFonts w:ascii="Times New Roman" w:hAnsi="Times New Roman" w:cs="Times New Roman"/>
          <w:sz w:val="28"/>
          <w:szCs w:val="28"/>
        </w:rPr>
        <w:t>Отчет</w:t>
      </w:r>
    </w:p>
    <w:p w:rsidR="006334CD" w:rsidRPr="00AD14FA" w:rsidRDefault="006334CD" w:rsidP="006334CD">
      <w:pPr>
        <w:pStyle w:val="ConsPlusNonformat"/>
        <w:jc w:val="center"/>
        <w:rPr>
          <w:rFonts w:ascii="Times New Roman" w:hAnsi="Times New Roman" w:cs="Times New Roman"/>
          <w:sz w:val="28"/>
          <w:szCs w:val="28"/>
        </w:rPr>
      </w:pPr>
      <w:r w:rsidRPr="00AD14FA">
        <w:rPr>
          <w:rFonts w:ascii="Times New Roman" w:hAnsi="Times New Roman" w:cs="Times New Roman"/>
          <w:sz w:val="28"/>
          <w:szCs w:val="28"/>
        </w:rPr>
        <w:t>о проведенной экспертизе</w:t>
      </w:r>
    </w:p>
    <w:p w:rsidR="006334CD" w:rsidRPr="00AD14FA" w:rsidRDefault="001E26FA" w:rsidP="001E26FA">
      <w:pPr>
        <w:pStyle w:val="ConsPlusNonformat"/>
        <w:ind w:firstLine="567"/>
        <w:jc w:val="both"/>
        <w:rPr>
          <w:rFonts w:ascii="Times New Roman" w:hAnsi="Times New Roman" w:cs="Times New Roman"/>
          <w:sz w:val="28"/>
          <w:szCs w:val="28"/>
        </w:rPr>
      </w:pPr>
      <w:r w:rsidRPr="00AD14FA">
        <w:rPr>
          <w:rFonts w:ascii="Times New Roman" w:hAnsi="Times New Roman" w:cs="Times New Roman"/>
          <w:b/>
          <w:sz w:val="28"/>
          <w:szCs w:val="28"/>
        </w:rPr>
        <w:t>Постановления местной администрации Черекского муниципального района</w:t>
      </w:r>
    </w:p>
    <w:p w:rsidR="006334CD" w:rsidRPr="00AD14FA" w:rsidRDefault="00AD14FA" w:rsidP="006334CD">
      <w:pPr>
        <w:pStyle w:val="ConsPlusNonformat"/>
        <w:jc w:val="both"/>
        <w:rPr>
          <w:rFonts w:ascii="Times New Roman" w:hAnsi="Times New Roman" w:cs="Times New Roman"/>
          <w:sz w:val="28"/>
          <w:szCs w:val="28"/>
        </w:rPr>
      </w:pPr>
      <w:r w:rsidRPr="00AD14FA">
        <w:rPr>
          <w:rFonts w:ascii="Times New Roman" w:hAnsi="Times New Roman" w:cs="Times New Roman"/>
          <w:sz w:val="28"/>
          <w:szCs w:val="28"/>
        </w:rPr>
        <w:t>«Об  утверждении административного регламента местной администрации Черекского муниципального района КБР по предоставлению муниципальной услуги  "Выдача  разрешений на право организации  рынка  на территории Черекского муниципального района КБР»</w:t>
      </w:r>
      <w:r>
        <w:rPr>
          <w:rFonts w:ascii="Times New Roman" w:hAnsi="Times New Roman" w:cs="Times New Roman"/>
          <w:sz w:val="28"/>
          <w:szCs w:val="28"/>
        </w:rPr>
        <w:t>,</w:t>
      </w:r>
      <w:r w:rsidRPr="00AD14FA">
        <w:rPr>
          <w:rFonts w:ascii="Times New Roman" w:hAnsi="Times New Roman" w:cs="Times New Roman"/>
          <w:sz w:val="28"/>
          <w:szCs w:val="28"/>
        </w:rPr>
        <w:t xml:space="preserve"> </w:t>
      </w:r>
      <w:proofErr w:type="gramStart"/>
      <w:r w:rsidRPr="00AD14FA">
        <w:rPr>
          <w:rFonts w:ascii="Times New Roman" w:hAnsi="Times New Roman" w:cs="Times New Roman"/>
          <w:sz w:val="28"/>
          <w:szCs w:val="28"/>
        </w:rPr>
        <w:t>направленный</w:t>
      </w:r>
      <w:proofErr w:type="gramEnd"/>
      <w:r w:rsidRPr="00AD14FA">
        <w:rPr>
          <w:rFonts w:ascii="Times New Roman" w:hAnsi="Times New Roman" w:cs="Times New Roman"/>
          <w:sz w:val="28"/>
          <w:szCs w:val="28"/>
        </w:rPr>
        <w:t xml:space="preserve"> для подготовки настоящего заключения отделом экономического развития  и поддержки предпринимательства местной администрации Черекского муниципального района.</w:t>
      </w:r>
    </w:p>
    <w:p w:rsidR="006334CD" w:rsidRPr="00AD14FA" w:rsidRDefault="006334CD" w:rsidP="006334CD">
      <w:pPr>
        <w:pStyle w:val="ConsPlusNonformat"/>
        <w:jc w:val="both"/>
        <w:rPr>
          <w:rFonts w:ascii="Times New Roman" w:hAnsi="Times New Roman" w:cs="Times New Roman"/>
          <w:sz w:val="28"/>
          <w:szCs w:val="28"/>
        </w:rPr>
      </w:pPr>
      <w:r w:rsidRPr="00AD14FA">
        <w:rPr>
          <w:rFonts w:ascii="Times New Roman" w:hAnsi="Times New Roman" w:cs="Times New Roman"/>
          <w:sz w:val="28"/>
          <w:szCs w:val="28"/>
        </w:rPr>
        <w:t xml:space="preserve">    1. Общие сведения</w:t>
      </w:r>
    </w:p>
    <w:p w:rsidR="006334CD" w:rsidRPr="00AD14FA" w:rsidRDefault="006334CD" w:rsidP="006334CD">
      <w:pPr>
        <w:pStyle w:val="ConsPlusNonformat"/>
        <w:ind w:firstLine="567"/>
        <w:jc w:val="both"/>
        <w:rPr>
          <w:rFonts w:ascii="Times New Roman" w:hAnsi="Times New Roman" w:cs="Times New Roman"/>
          <w:sz w:val="28"/>
          <w:szCs w:val="28"/>
        </w:rPr>
      </w:pPr>
      <w:r w:rsidRPr="00AD14FA">
        <w:rPr>
          <w:rFonts w:ascii="Times New Roman" w:hAnsi="Times New Roman" w:cs="Times New Roman"/>
          <w:sz w:val="28"/>
          <w:szCs w:val="28"/>
        </w:rPr>
        <w:t>1.1.    Наименование    органа    местной    администрации   Черекского</w:t>
      </w:r>
    </w:p>
    <w:p w:rsidR="006334CD" w:rsidRPr="00AD14FA" w:rsidRDefault="006334CD" w:rsidP="006334CD">
      <w:pPr>
        <w:pStyle w:val="ConsPlusNonformat"/>
        <w:jc w:val="both"/>
        <w:rPr>
          <w:rFonts w:ascii="Times New Roman" w:hAnsi="Times New Roman" w:cs="Times New Roman"/>
          <w:sz w:val="28"/>
          <w:szCs w:val="28"/>
        </w:rPr>
      </w:pPr>
      <w:r w:rsidRPr="00AD14FA">
        <w:rPr>
          <w:rFonts w:ascii="Times New Roman" w:hAnsi="Times New Roman" w:cs="Times New Roman"/>
          <w:sz w:val="28"/>
          <w:szCs w:val="28"/>
        </w:rPr>
        <w:t>муниципального района, проводившего экспертизу НПА:</w:t>
      </w:r>
    </w:p>
    <w:p w:rsidR="006334CD" w:rsidRPr="00AD14FA" w:rsidRDefault="006334CD" w:rsidP="006334CD">
      <w:pPr>
        <w:pStyle w:val="ConsPlusNonformat"/>
        <w:ind w:firstLine="708"/>
        <w:jc w:val="both"/>
        <w:rPr>
          <w:rFonts w:ascii="Times New Roman" w:hAnsi="Times New Roman" w:cs="Times New Roman"/>
          <w:sz w:val="28"/>
          <w:szCs w:val="28"/>
        </w:rPr>
      </w:pPr>
      <w:r w:rsidRPr="00AD14FA">
        <w:rPr>
          <w:rFonts w:ascii="Times New Roman" w:hAnsi="Times New Roman" w:cs="Times New Roman"/>
          <w:b/>
          <w:sz w:val="28"/>
          <w:szCs w:val="28"/>
        </w:rPr>
        <w:t>Отдел экономического развития и поддержки предпринимательства местной администрации Черекского муниципального района</w:t>
      </w:r>
      <w:r w:rsidRPr="00AD14FA">
        <w:rPr>
          <w:rFonts w:ascii="Times New Roman" w:hAnsi="Times New Roman" w:cs="Times New Roman"/>
          <w:sz w:val="28"/>
          <w:szCs w:val="28"/>
        </w:rPr>
        <w:t xml:space="preserve">    </w:t>
      </w:r>
    </w:p>
    <w:p w:rsidR="006334CD" w:rsidRPr="00AD14FA" w:rsidRDefault="006334CD" w:rsidP="006334CD">
      <w:pPr>
        <w:pStyle w:val="ConsPlusNonformat"/>
        <w:ind w:firstLine="567"/>
        <w:jc w:val="both"/>
        <w:rPr>
          <w:rFonts w:ascii="Times New Roman" w:hAnsi="Times New Roman" w:cs="Times New Roman"/>
          <w:sz w:val="28"/>
          <w:szCs w:val="28"/>
        </w:rPr>
      </w:pPr>
      <w:r w:rsidRPr="00AD14FA">
        <w:rPr>
          <w:rFonts w:ascii="Times New Roman" w:hAnsi="Times New Roman" w:cs="Times New Roman"/>
          <w:sz w:val="28"/>
          <w:szCs w:val="28"/>
        </w:rPr>
        <w:t>1.2. Место размещения НПА, в отношении которого проводилась экспертиза,</w:t>
      </w:r>
    </w:p>
    <w:p w:rsidR="006334CD" w:rsidRPr="00AD14FA" w:rsidRDefault="006334CD" w:rsidP="006334CD">
      <w:pPr>
        <w:pStyle w:val="ConsPlusNonformat"/>
        <w:jc w:val="both"/>
        <w:rPr>
          <w:rFonts w:ascii="Times New Roman" w:hAnsi="Times New Roman" w:cs="Times New Roman"/>
          <w:sz w:val="28"/>
          <w:szCs w:val="28"/>
        </w:rPr>
      </w:pPr>
      <w:r w:rsidRPr="00AD14FA">
        <w:rPr>
          <w:rFonts w:ascii="Times New Roman" w:hAnsi="Times New Roman" w:cs="Times New Roman"/>
          <w:sz w:val="28"/>
          <w:szCs w:val="28"/>
        </w:rPr>
        <w:t>на официальном сайте местной администрации Черекского муниципального района</w:t>
      </w:r>
    </w:p>
    <w:p w:rsidR="006334CD" w:rsidRPr="00AD14FA" w:rsidRDefault="006334CD" w:rsidP="006334CD">
      <w:pPr>
        <w:pStyle w:val="ConsPlusNonformat"/>
        <w:jc w:val="both"/>
        <w:rPr>
          <w:rFonts w:ascii="Times New Roman" w:hAnsi="Times New Roman" w:cs="Times New Roman"/>
          <w:sz w:val="28"/>
          <w:szCs w:val="28"/>
        </w:rPr>
      </w:pPr>
      <w:r w:rsidRPr="00AD14FA">
        <w:rPr>
          <w:rFonts w:ascii="Times New Roman" w:hAnsi="Times New Roman" w:cs="Times New Roman"/>
          <w:sz w:val="28"/>
          <w:szCs w:val="28"/>
        </w:rPr>
        <w:t xml:space="preserve">в сети "Интернет"  </w:t>
      </w:r>
      <w:hyperlink r:id="rId5" w:history="1">
        <w:r w:rsidRPr="00AD14FA">
          <w:rPr>
            <w:rStyle w:val="a3"/>
            <w:rFonts w:ascii="Times New Roman" w:hAnsi="Times New Roman" w:cs="Times New Roman"/>
            <w:b/>
            <w:sz w:val="28"/>
            <w:szCs w:val="28"/>
          </w:rPr>
          <w:t>https://cr.adm-kbr.ru/index.php/</w:t>
        </w:r>
      </w:hyperlink>
    </w:p>
    <w:p w:rsidR="006334CD" w:rsidRPr="00AD14FA" w:rsidRDefault="006334CD" w:rsidP="009D2144">
      <w:pPr>
        <w:pStyle w:val="ConsPlusNonformat"/>
        <w:ind w:firstLine="567"/>
        <w:jc w:val="both"/>
        <w:rPr>
          <w:rFonts w:ascii="Times New Roman" w:hAnsi="Times New Roman" w:cs="Times New Roman"/>
          <w:sz w:val="28"/>
          <w:szCs w:val="28"/>
        </w:rPr>
      </w:pPr>
      <w:r w:rsidRPr="00AD14FA">
        <w:rPr>
          <w:rFonts w:ascii="Times New Roman" w:hAnsi="Times New Roman" w:cs="Times New Roman"/>
          <w:sz w:val="28"/>
          <w:szCs w:val="28"/>
        </w:rPr>
        <w:t>1.3.  Срок,  в  течение которого приним</w:t>
      </w:r>
      <w:r w:rsidR="009D2144">
        <w:rPr>
          <w:rFonts w:ascii="Times New Roman" w:hAnsi="Times New Roman" w:cs="Times New Roman"/>
          <w:sz w:val="28"/>
          <w:szCs w:val="28"/>
        </w:rPr>
        <w:t xml:space="preserve">ались предложения и замечания со стороны </w:t>
      </w:r>
      <w:bookmarkStart w:id="0" w:name="_GoBack"/>
      <w:bookmarkEnd w:id="0"/>
      <w:r w:rsidRPr="00AD14FA">
        <w:rPr>
          <w:rFonts w:ascii="Times New Roman" w:hAnsi="Times New Roman" w:cs="Times New Roman"/>
          <w:sz w:val="28"/>
          <w:szCs w:val="28"/>
        </w:rPr>
        <w:t xml:space="preserve">участников публичных консультаций: </w:t>
      </w:r>
      <w:r w:rsidRPr="00AD14FA">
        <w:rPr>
          <w:rFonts w:ascii="Times New Roman" w:hAnsi="Times New Roman" w:cs="Times New Roman"/>
          <w:b/>
          <w:sz w:val="28"/>
          <w:szCs w:val="28"/>
        </w:rPr>
        <w:t xml:space="preserve">начало </w:t>
      </w:r>
      <w:r w:rsidR="00AD14FA">
        <w:rPr>
          <w:rFonts w:ascii="Times New Roman" w:hAnsi="Times New Roman" w:cs="Times New Roman"/>
          <w:b/>
          <w:sz w:val="28"/>
          <w:szCs w:val="28"/>
        </w:rPr>
        <w:t>19</w:t>
      </w:r>
      <w:r w:rsidR="001E26FA" w:rsidRPr="00AD14FA">
        <w:rPr>
          <w:rFonts w:ascii="Times New Roman" w:hAnsi="Times New Roman" w:cs="Times New Roman"/>
          <w:b/>
          <w:sz w:val="28"/>
          <w:szCs w:val="28"/>
        </w:rPr>
        <w:t>.</w:t>
      </w:r>
      <w:r w:rsidR="00FC6997" w:rsidRPr="00AD14FA">
        <w:rPr>
          <w:rFonts w:ascii="Times New Roman" w:hAnsi="Times New Roman" w:cs="Times New Roman"/>
          <w:b/>
          <w:sz w:val="28"/>
          <w:szCs w:val="28"/>
        </w:rPr>
        <w:t>05</w:t>
      </w:r>
      <w:r w:rsidR="001E26FA" w:rsidRPr="00AD14FA">
        <w:rPr>
          <w:rFonts w:ascii="Times New Roman" w:hAnsi="Times New Roman" w:cs="Times New Roman"/>
          <w:b/>
          <w:sz w:val="28"/>
          <w:szCs w:val="28"/>
        </w:rPr>
        <w:t>.202</w:t>
      </w:r>
      <w:r w:rsidR="00AD14FA">
        <w:rPr>
          <w:rFonts w:ascii="Times New Roman" w:hAnsi="Times New Roman" w:cs="Times New Roman"/>
          <w:b/>
          <w:sz w:val="28"/>
          <w:szCs w:val="28"/>
        </w:rPr>
        <w:t>4</w:t>
      </w:r>
      <w:r w:rsidRPr="00AD14FA">
        <w:rPr>
          <w:rFonts w:ascii="Times New Roman" w:hAnsi="Times New Roman" w:cs="Times New Roman"/>
          <w:b/>
          <w:sz w:val="28"/>
          <w:szCs w:val="28"/>
        </w:rPr>
        <w:t xml:space="preserve"> г., окончание </w:t>
      </w:r>
      <w:r w:rsidR="00AD14FA">
        <w:rPr>
          <w:rFonts w:ascii="Times New Roman" w:hAnsi="Times New Roman" w:cs="Times New Roman"/>
          <w:b/>
          <w:sz w:val="28"/>
          <w:szCs w:val="28"/>
        </w:rPr>
        <w:t>21</w:t>
      </w:r>
      <w:r w:rsidR="001E26FA" w:rsidRPr="00AD14FA">
        <w:rPr>
          <w:rFonts w:ascii="Times New Roman" w:hAnsi="Times New Roman" w:cs="Times New Roman"/>
          <w:b/>
          <w:sz w:val="28"/>
          <w:szCs w:val="28"/>
        </w:rPr>
        <w:t>.</w:t>
      </w:r>
      <w:r w:rsidR="00FC6997" w:rsidRPr="00AD14FA">
        <w:rPr>
          <w:rFonts w:ascii="Times New Roman" w:hAnsi="Times New Roman" w:cs="Times New Roman"/>
          <w:b/>
          <w:sz w:val="28"/>
          <w:szCs w:val="28"/>
        </w:rPr>
        <w:t>06</w:t>
      </w:r>
      <w:r w:rsidR="001E26FA" w:rsidRPr="00AD14FA">
        <w:rPr>
          <w:rFonts w:ascii="Times New Roman" w:hAnsi="Times New Roman" w:cs="Times New Roman"/>
          <w:b/>
          <w:sz w:val="28"/>
          <w:szCs w:val="28"/>
        </w:rPr>
        <w:t>.202</w:t>
      </w:r>
      <w:r w:rsidR="00AD14FA">
        <w:rPr>
          <w:rFonts w:ascii="Times New Roman" w:hAnsi="Times New Roman" w:cs="Times New Roman"/>
          <w:b/>
          <w:sz w:val="28"/>
          <w:szCs w:val="28"/>
        </w:rPr>
        <w:t>4</w:t>
      </w:r>
      <w:r w:rsidRPr="00AD14FA">
        <w:rPr>
          <w:rFonts w:ascii="Times New Roman" w:hAnsi="Times New Roman" w:cs="Times New Roman"/>
          <w:b/>
          <w:sz w:val="28"/>
          <w:szCs w:val="28"/>
        </w:rPr>
        <w:t xml:space="preserve"> г.</w:t>
      </w:r>
    </w:p>
    <w:p w:rsidR="006334CD" w:rsidRPr="00AD14FA" w:rsidRDefault="006334CD" w:rsidP="006334CD">
      <w:pPr>
        <w:jc w:val="both"/>
        <w:rPr>
          <w:rFonts w:ascii="Times New Roman" w:hAnsi="Times New Roman" w:cs="Times New Roman"/>
          <w:sz w:val="28"/>
          <w:szCs w:val="28"/>
        </w:rPr>
      </w:pPr>
    </w:p>
    <w:tbl>
      <w:tblPr>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66"/>
        <w:gridCol w:w="3515"/>
      </w:tblGrid>
      <w:tr w:rsidR="006334CD" w:rsidRPr="00AD14FA" w:rsidTr="002058E8">
        <w:trPr>
          <w:trHeight w:val="28"/>
        </w:trPr>
        <w:tc>
          <w:tcPr>
            <w:tcW w:w="6066" w:type="dxa"/>
          </w:tcPr>
          <w:p w:rsidR="006334CD" w:rsidRPr="00AD14FA" w:rsidRDefault="006334CD" w:rsidP="006334CD">
            <w:pPr>
              <w:pStyle w:val="ConsPlusNormal"/>
              <w:ind w:firstLine="540"/>
              <w:jc w:val="both"/>
              <w:rPr>
                <w:rFonts w:ascii="Times New Roman" w:hAnsi="Times New Roman" w:cs="Times New Roman"/>
                <w:sz w:val="28"/>
                <w:szCs w:val="28"/>
              </w:rPr>
            </w:pPr>
            <w:r w:rsidRPr="00AD14FA">
              <w:rPr>
                <w:rFonts w:ascii="Times New Roman" w:hAnsi="Times New Roman" w:cs="Times New Roman"/>
                <w:sz w:val="28"/>
                <w:szCs w:val="28"/>
              </w:rPr>
              <w:t>Всего замечаний и предложений</w:t>
            </w:r>
          </w:p>
        </w:tc>
        <w:tc>
          <w:tcPr>
            <w:tcW w:w="3515" w:type="dxa"/>
          </w:tcPr>
          <w:p w:rsidR="006334CD" w:rsidRPr="00AD14FA" w:rsidRDefault="006334CD" w:rsidP="006334CD">
            <w:pPr>
              <w:pStyle w:val="ConsPlusNormal"/>
              <w:jc w:val="both"/>
              <w:rPr>
                <w:rFonts w:ascii="Times New Roman" w:hAnsi="Times New Roman" w:cs="Times New Roman"/>
                <w:sz w:val="28"/>
                <w:szCs w:val="28"/>
              </w:rPr>
            </w:pPr>
            <w:r w:rsidRPr="00AD14FA">
              <w:rPr>
                <w:rFonts w:ascii="Times New Roman" w:hAnsi="Times New Roman" w:cs="Times New Roman"/>
                <w:sz w:val="28"/>
                <w:szCs w:val="28"/>
              </w:rPr>
              <w:t xml:space="preserve">Нет </w:t>
            </w:r>
          </w:p>
        </w:tc>
      </w:tr>
      <w:tr w:rsidR="006334CD" w:rsidRPr="00AD14FA" w:rsidTr="006334CD">
        <w:tc>
          <w:tcPr>
            <w:tcW w:w="6066" w:type="dxa"/>
          </w:tcPr>
          <w:p w:rsidR="006334CD" w:rsidRPr="00AD14FA" w:rsidRDefault="006334CD" w:rsidP="006334CD">
            <w:pPr>
              <w:pStyle w:val="ConsPlusNormal"/>
              <w:ind w:firstLine="540"/>
              <w:jc w:val="both"/>
              <w:rPr>
                <w:rFonts w:ascii="Times New Roman" w:hAnsi="Times New Roman" w:cs="Times New Roman"/>
                <w:sz w:val="28"/>
                <w:szCs w:val="28"/>
              </w:rPr>
            </w:pPr>
            <w:r w:rsidRPr="00AD14FA">
              <w:rPr>
                <w:rFonts w:ascii="Times New Roman" w:hAnsi="Times New Roman" w:cs="Times New Roman"/>
                <w:sz w:val="28"/>
                <w:szCs w:val="28"/>
              </w:rPr>
              <w:t>Учтено полностью</w:t>
            </w:r>
          </w:p>
        </w:tc>
        <w:tc>
          <w:tcPr>
            <w:tcW w:w="3515" w:type="dxa"/>
          </w:tcPr>
          <w:p w:rsidR="006334CD" w:rsidRPr="00AD14FA" w:rsidRDefault="006334CD" w:rsidP="00661461">
            <w:pPr>
              <w:pStyle w:val="ConsPlusNormal"/>
              <w:jc w:val="both"/>
              <w:rPr>
                <w:rFonts w:ascii="Times New Roman" w:hAnsi="Times New Roman" w:cs="Times New Roman"/>
                <w:sz w:val="28"/>
                <w:szCs w:val="28"/>
              </w:rPr>
            </w:pPr>
            <w:r w:rsidRPr="00AD14FA">
              <w:rPr>
                <w:rFonts w:ascii="Times New Roman" w:hAnsi="Times New Roman" w:cs="Times New Roman"/>
                <w:sz w:val="28"/>
                <w:szCs w:val="28"/>
              </w:rPr>
              <w:t xml:space="preserve">Нет </w:t>
            </w:r>
          </w:p>
        </w:tc>
      </w:tr>
      <w:tr w:rsidR="006334CD" w:rsidRPr="00AD14FA" w:rsidTr="006334CD">
        <w:tc>
          <w:tcPr>
            <w:tcW w:w="6066" w:type="dxa"/>
          </w:tcPr>
          <w:p w:rsidR="006334CD" w:rsidRPr="00AD14FA" w:rsidRDefault="006334CD" w:rsidP="006334CD">
            <w:pPr>
              <w:pStyle w:val="ConsPlusNormal"/>
              <w:ind w:firstLine="540"/>
              <w:jc w:val="both"/>
              <w:rPr>
                <w:rFonts w:ascii="Times New Roman" w:hAnsi="Times New Roman" w:cs="Times New Roman"/>
                <w:sz w:val="28"/>
                <w:szCs w:val="28"/>
              </w:rPr>
            </w:pPr>
            <w:r w:rsidRPr="00AD14FA">
              <w:rPr>
                <w:rFonts w:ascii="Times New Roman" w:hAnsi="Times New Roman" w:cs="Times New Roman"/>
                <w:sz w:val="28"/>
                <w:szCs w:val="28"/>
              </w:rPr>
              <w:t>Учтено частично</w:t>
            </w:r>
          </w:p>
        </w:tc>
        <w:tc>
          <w:tcPr>
            <w:tcW w:w="3515" w:type="dxa"/>
          </w:tcPr>
          <w:p w:rsidR="006334CD" w:rsidRPr="00AD14FA" w:rsidRDefault="006334CD" w:rsidP="00661461">
            <w:pPr>
              <w:pStyle w:val="ConsPlusNormal"/>
              <w:jc w:val="both"/>
              <w:rPr>
                <w:rFonts w:ascii="Times New Roman" w:hAnsi="Times New Roman" w:cs="Times New Roman"/>
                <w:sz w:val="28"/>
                <w:szCs w:val="28"/>
              </w:rPr>
            </w:pPr>
            <w:r w:rsidRPr="00AD14FA">
              <w:rPr>
                <w:rFonts w:ascii="Times New Roman" w:hAnsi="Times New Roman" w:cs="Times New Roman"/>
                <w:sz w:val="28"/>
                <w:szCs w:val="28"/>
              </w:rPr>
              <w:t xml:space="preserve">Нет </w:t>
            </w:r>
          </w:p>
        </w:tc>
      </w:tr>
      <w:tr w:rsidR="006334CD" w:rsidRPr="00AD14FA" w:rsidTr="006334CD">
        <w:tc>
          <w:tcPr>
            <w:tcW w:w="6066" w:type="dxa"/>
          </w:tcPr>
          <w:p w:rsidR="006334CD" w:rsidRPr="00AD14FA" w:rsidRDefault="006334CD" w:rsidP="006334CD">
            <w:pPr>
              <w:pStyle w:val="ConsPlusNormal"/>
              <w:ind w:firstLine="540"/>
              <w:jc w:val="both"/>
              <w:rPr>
                <w:rFonts w:ascii="Times New Roman" w:hAnsi="Times New Roman" w:cs="Times New Roman"/>
                <w:sz w:val="28"/>
                <w:szCs w:val="28"/>
              </w:rPr>
            </w:pPr>
            <w:r w:rsidRPr="00AD14FA">
              <w:rPr>
                <w:rFonts w:ascii="Times New Roman" w:hAnsi="Times New Roman" w:cs="Times New Roman"/>
                <w:sz w:val="28"/>
                <w:szCs w:val="28"/>
              </w:rPr>
              <w:t>Количество отклоненных замечаний и предложений</w:t>
            </w:r>
          </w:p>
        </w:tc>
        <w:tc>
          <w:tcPr>
            <w:tcW w:w="3515" w:type="dxa"/>
          </w:tcPr>
          <w:p w:rsidR="006334CD" w:rsidRPr="00AD14FA" w:rsidRDefault="006334CD" w:rsidP="00661461">
            <w:pPr>
              <w:pStyle w:val="ConsPlusNormal"/>
              <w:jc w:val="both"/>
              <w:rPr>
                <w:rFonts w:ascii="Times New Roman" w:hAnsi="Times New Roman" w:cs="Times New Roman"/>
                <w:sz w:val="28"/>
                <w:szCs w:val="28"/>
              </w:rPr>
            </w:pPr>
            <w:r w:rsidRPr="00AD14FA">
              <w:rPr>
                <w:rFonts w:ascii="Times New Roman" w:hAnsi="Times New Roman" w:cs="Times New Roman"/>
                <w:sz w:val="28"/>
                <w:szCs w:val="28"/>
              </w:rPr>
              <w:t xml:space="preserve">Нет </w:t>
            </w:r>
          </w:p>
        </w:tc>
      </w:tr>
    </w:tbl>
    <w:p w:rsidR="006334CD" w:rsidRPr="00AD14FA" w:rsidRDefault="006334CD" w:rsidP="006334CD">
      <w:pPr>
        <w:pStyle w:val="ConsPlusNormal"/>
        <w:jc w:val="both"/>
        <w:rPr>
          <w:rFonts w:ascii="Times New Roman" w:hAnsi="Times New Roman" w:cs="Times New Roman"/>
          <w:sz w:val="28"/>
          <w:szCs w:val="28"/>
        </w:rPr>
      </w:pPr>
    </w:p>
    <w:p w:rsidR="006334CD" w:rsidRPr="00AD14FA" w:rsidRDefault="006334CD" w:rsidP="006334CD">
      <w:pPr>
        <w:pStyle w:val="ConsPlusNonformat"/>
        <w:jc w:val="both"/>
        <w:rPr>
          <w:rFonts w:ascii="Times New Roman" w:hAnsi="Times New Roman" w:cs="Times New Roman"/>
          <w:sz w:val="28"/>
          <w:szCs w:val="28"/>
        </w:rPr>
      </w:pPr>
      <w:r w:rsidRPr="00AD14FA">
        <w:rPr>
          <w:rFonts w:ascii="Times New Roman" w:hAnsi="Times New Roman" w:cs="Times New Roman"/>
          <w:sz w:val="28"/>
          <w:szCs w:val="28"/>
        </w:rPr>
        <w:t xml:space="preserve">    1.4.  Контактная  информация  исполнителя  проведенной  экспертизы  НПА</w:t>
      </w:r>
    </w:p>
    <w:p w:rsidR="006334CD" w:rsidRPr="00AD14FA" w:rsidRDefault="006334CD" w:rsidP="006334CD">
      <w:pPr>
        <w:pStyle w:val="ConsPlusNonformat"/>
        <w:ind w:firstLine="708"/>
        <w:jc w:val="both"/>
        <w:rPr>
          <w:rFonts w:ascii="Times New Roman" w:hAnsi="Times New Roman" w:cs="Times New Roman"/>
          <w:sz w:val="28"/>
          <w:szCs w:val="28"/>
        </w:rPr>
      </w:pPr>
      <w:r w:rsidRPr="00AD14FA">
        <w:rPr>
          <w:rFonts w:ascii="Times New Roman" w:hAnsi="Times New Roman" w:cs="Times New Roman"/>
          <w:sz w:val="28"/>
          <w:szCs w:val="28"/>
        </w:rPr>
        <w:t xml:space="preserve">Начальник </w:t>
      </w:r>
      <w:r w:rsidR="00757523" w:rsidRPr="00AD14FA">
        <w:rPr>
          <w:rFonts w:ascii="Times New Roman" w:hAnsi="Times New Roman" w:cs="Times New Roman"/>
          <w:b/>
          <w:sz w:val="28"/>
          <w:szCs w:val="28"/>
        </w:rPr>
        <w:t xml:space="preserve">отдела экономического развития </w:t>
      </w:r>
      <w:r w:rsidRPr="00AD14FA">
        <w:rPr>
          <w:rFonts w:ascii="Times New Roman" w:hAnsi="Times New Roman" w:cs="Times New Roman"/>
          <w:b/>
          <w:sz w:val="28"/>
          <w:szCs w:val="28"/>
        </w:rPr>
        <w:t>и поддержки предпринимательства местной администрации Черекского муниципального района</w:t>
      </w:r>
      <w:r w:rsidR="006D08BB" w:rsidRPr="00AD14FA">
        <w:rPr>
          <w:rFonts w:ascii="Times New Roman" w:hAnsi="Times New Roman" w:cs="Times New Roman"/>
          <w:sz w:val="28"/>
          <w:szCs w:val="28"/>
        </w:rPr>
        <w:t>, тел 88663641241.</w:t>
      </w:r>
      <w:r w:rsidRPr="00AD14FA">
        <w:rPr>
          <w:rFonts w:ascii="Times New Roman" w:hAnsi="Times New Roman" w:cs="Times New Roman"/>
          <w:sz w:val="28"/>
          <w:szCs w:val="28"/>
        </w:rPr>
        <w:t xml:space="preserve">   </w:t>
      </w:r>
    </w:p>
    <w:p w:rsidR="00D00878" w:rsidRPr="00AD14FA" w:rsidRDefault="006334CD" w:rsidP="006334CD">
      <w:pPr>
        <w:pStyle w:val="ConsPlusNonformat"/>
        <w:jc w:val="both"/>
        <w:rPr>
          <w:rFonts w:ascii="Times New Roman" w:hAnsi="Times New Roman" w:cs="Times New Roman"/>
          <w:b/>
          <w:sz w:val="28"/>
          <w:szCs w:val="28"/>
        </w:rPr>
      </w:pPr>
      <w:r w:rsidRPr="00AD14FA">
        <w:rPr>
          <w:rFonts w:ascii="Times New Roman" w:hAnsi="Times New Roman" w:cs="Times New Roman"/>
          <w:sz w:val="28"/>
          <w:szCs w:val="28"/>
        </w:rPr>
        <w:t xml:space="preserve">    2. Цели правового регулирования НПА</w:t>
      </w:r>
      <w:r w:rsidR="006D08BB" w:rsidRPr="00AD14FA">
        <w:rPr>
          <w:rFonts w:ascii="Times New Roman" w:hAnsi="Times New Roman" w:cs="Times New Roman"/>
          <w:sz w:val="28"/>
          <w:szCs w:val="28"/>
        </w:rPr>
        <w:t xml:space="preserve"> </w:t>
      </w:r>
      <w:r w:rsidR="00D00878" w:rsidRPr="00AD14FA">
        <w:rPr>
          <w:rFonts w:ascii="Times New Roman" w:hAnsi="Times New Roman" w:cs="Times New Roman"/>
          <w:sz w:val="28"/>
          <w:szCs w:val="28"/>
        </w:rPr>
        <w:t>–</w:t>
      </w:r>
      <w:r w:rsidR="006D08BB" w:rsidRPr="00AD14FA">
        <w:rPr>
          <w:rFonts w:ascii="Times New Roman" w:hAnsi="Times New Roman" w:cs="Times New Roman"/>
          <w:sz w:val="28"/>
          <w:szCs w:val="28"/>
        </w:rPr>
        <w:t xml:space="preserve"> </w:t>
      </w:r>
    </w:p>
    <w:p w:rsidR="00AD14FA" w:rsidRDefault="00AD14FA" w:rsidP="00D00878">
      <w:pPr>
        <w:pStyle w:val="ConsPlusNonformat"/>
        <w:jc w:val="both"/>
        <w:rPr>
          <w:rFonts w:ascii="Times New Roman" w:hAnsi="Times New Roman" w:cs="Times New Roman"/>
          <w:sz w:val="28"/>
          <w:szCs w:val="28"/>
        </w:rPr>
      </w:pPr>
      <w:r w:rsidRPr="00AD14FA">
        <w:rPr>
          <w:rFonts w:ascii="Times New Roman" w:hAnsi="Times New Roman" w:cs="Times New Roman"/>
          <w:b/>
          <w:sz w:val="28"/>
          <w:szCs w:val="28"/>
        </w:rPr>
        <w:t xml:space="preserve">«Об  утверждении административного регламента местной администрации Черекского муниципального района КБР по предоставлению муниципальной услуги  "Выдача  разрешений на право организации  рынка  на территории Черекского муниципального района КБР» </w:t>
      </w:r>
      <w:proofErr w:type="gramStart"/>
      <w:r w:rsidRPr="00AD14FA">
        <w:rPr>
          <w:rFonts w:ascii="Times New Roman" w:hAnsi="Times New Roman" w:cs="Times New Roman"/>
          <w:b/>
          <w:sz w:val="28"/>
          <w:szCs w:val="28"/>
        </w:rPr>
        <w:t>направленный</w:t>
      </w:r>
      <w:proofErr w:type="gramEnd"/>
      <w:r w:rsidRPr="00AD14FA">
        <w:rPr>
          <w:rFonts w:ascii="Times New Roman" w:hAnsi="Times New Roman" w:cs="Times New Roman"/>
          <w:b/>
          <w:sz w:val="28"/>
          <w:szCs w:val="28"/>
        </w:rPr>
        <w:t xml:space="preserve"> для подготовки настоящего заключения отделом экономического развития  и поддержки предпринимательства местной администрации Черекского муниципального района. </w:t>
      </w:r>
      <w:r w:rsidR="006334CD" w:rsidRPr="00AD14FA">
        <w:rPr>
          <w:rFonts w:ascii="Times New Roman" w:hAnsi="Times New Roman" w:cs="Times New Roman"/>
          <w:sz w:val="28"/>
          <w:szCs w:val="28"/>
        </w:rPr>
        <w:t xml:space="preserve"> </w:t>
      </w:r>
    </w:p>
    <w:p w:rsidR="00AD14FA" w:rsidRDefault="00AD14FA" w:rsidP="00D00878">
      <w:pPr>
        <w:pStyle w:val="ConsPlusNonformat"/>
        <w:jc w:val="both"/>
        <w:rPr>
          <w:rFonts w:ascii="Times New Roman" w:hAnsi="Times New Roman" w:cs="Times New Roman"/>
          <w:sz w:val="28"/>
          <w:szCs w:val="28"/>
        </w:rPr>
      </w:pPr>
    </w:p>
    <w:p w:rsidR="00D00878" w:rsidRPr="00AD14FA" w:rsidRDefault="006334CD" w:rsidP="00D00878">
      <w:pPr>
        <w:pStyle w:val="ConsPlusNonformat"/>
        <w:jc w:val="both"/>
        <w:rPr>
          <w:rFonts w:ascii="Times New Roman" w:hAnsi="Times New Roman" w:cs="Times New Roman"/>
          <w:b/>
          <w:sz w:val="28"/>
          <w:szCs w:val="28"/>
        </w:rPr>
      </w:pPr>
      <w:r w:rsidRPr="00AD14FA">
        <w:rPr>
          <w:rFonts w:ascii="Times New Roman" w:hAnsi="Times New Roman" w:cs="Times New Roman"/>
          <w:sz w:val="28"/>
          <w:szCs w:val="28"/>
        </w:rPr>
        <w:lastRenderedPageBreak/>
        <w:t xml:space="preserve">   3. Описание проблемы</w:t>
      </w:r>
      <w:r w:rsidR="006D08BB" w:rsidRPr="00AD14FA">
        <w:rPr>
          <w:rFonts w:ascii="Times New Roman" w:hAnsi="Times New Roman" w:cs="Times New Roman"/>
          <w:sz w:val="28"/>
          <w:szCs w:val="28"/>
        </w:rPr>
        <w:t xml:space="preserve"> </w:t>
      </w:r>
      <w:r w:rsidR="006D08BB" w:rsidRPr="00AD14FA">
        <w:rPr>
          <w:rFonts w:ascii="Times New Roman" w:hAnsi="Times New Roman" w:cs="Times New Roman"/>
          <w:b/>
          <w:sz w:val="28"/>
          <w:szCs w:val="28"/>
        </w:rPr>
        <w:t xml:space="preserve">- </w:t>
      </w:r>
    </w:p>
    <w:p w:rsidR="00AD14FA" w:rsidRPr="00AD14FA" w:rsidRDefault="00AD14FA" w:rsidP="00D00878">
      <w:pPr>
        <w:pStyle w:val="ConsPlusNonformat"/>
        <w:jc w:val="both"/>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У</w:t>
      </w:r>
      <w:r w:rsidRPr="00AD14FA">
        <w:rPr>
          <w:rFonts w:ascii="Times New Roman" w:hAnsi="Times New Roman" w:cs="Times New Roman"/>
          <w:b/>
          <w:sz w:val="28"/>
          <w:szCs w:val="28"/>
        </w:rPr>
        <w:t xml:space="preserve">тверждении административного регламента местной администрации Черекского муниципального района КБР по предоставлению муниципальной услуги  "Выдача  разрешений на право организации  рынка  на территории Черекского муниципального района КБР» направленный для подготовки настоящего заключения отделом экономического развития  и поддержки предпринимательства местной администрации Черекского муниципального района. </w:t>
      </w:r>
      <w:proofErr w:type="gramEnd"/>
    </w:p>
    <w:p w:rsidR="001E26FA" w:rsidRPr="00AD14FA" w:rsidRDefault="006334CD" w:rsidP="00D00878">
      <w:pPr>
        <w:pStyle w:val="ConsPlusNonformat"/>
        <w:jc w:val="both"/>
        <w:rPr>
          <w:rFonts w:ascii="Times New Roman" w:hAnsi="Times New Roman" w:cs="Times New Roman"/>
          <w:sz w:val="28"/>
          <w:szCs w:val="28"/>
        </w:rPr>
      </w:pPr>
      <w:r w:rsidRPr="00AD14FA">
        <w:rPr>
          <w:rFonts w:ascii="Times New Roman" w:hAnsi="Times New Roman" w:cs="Times New Roman"/>
          <w:sz w:val="28"/>
          <w:szCs w:val="28"/>
        </w:rPr>
        <w:t>4.  Общее  описание  правового  регулирования,  круг  участников - нет.</w:t>
      </w:r>
    </w:p>
    <w:p w:rsidR="001E26FA" w:rsidRPr="00AD14FA" w:rsidRDefault="006334CD" w:rsidP="001E26FA">
      <w:pPr>
        <w:pStyle w:val="ConsPlusNonformat"/>
        <w:ind w:firstLine="567"/>
        <w:jc w:val="both"/>
        <w:rPr>
          <w:rFonts w:ascii="Times New Roman" w:hAnsi="Times New Roman" w:cs="Times New Roman"/>
          <w:sz w:val="28"/>
          <w:szCs w:val="28"/>
        </w:rPr>
      </w:pPr>
      <w:r w:rsidRPr="00AD14FA">
        <w:rPr>
          <w:rFonts w:ascii="Times New Roman" w:hAnsi="Times New Roman" w:cs="Times New Roman"/>
          <w:sz w:val="28"/>
          <w:szCs w:val="28"/>
        </w:rPr>
        <w:t>5. Функции,   полномочия,   обязанности,   права   участников правоотношений</w:t>
      </w:r>
      <w:r w:rsidR="00AD14FA">
        <w:rPr>
          <w:rFonts w:ascii="Times New Roman" w:hAnsi="Times New Roman" w:cs="Times New Roman"/>
          <w:sz w:val="28"/>
          <w:szCs w:val="28"/>
        </w:rPr>
        <w:t xml:space="preserve"> </w:t>
      </w:r>
      <w:r w:rsidRPr="00AD14FA">
        <w:rPr>
          <w:rFonts w:ascii="Times New Roman" w:hAnsi="Times New Roman" w:cs="Times New Roman"/>
          <w:sz w:val="28"/>
          <w:szCs w:val="28"/>
        </w:rPr>
        <w:t xml:space="preserve">- нет. </w:t>
      </w:r>
    </w:p>
    <w:p w:rsidR="006334CD" w:rsidRPr="00AD14FA" w:rsidRDefault="006334CD" w:rsidP="001E26FA">
      <w:pPr>
        <w:pStyle w:val="ConsPlusNonformat"/>
        <w:ind w:firstLine="567"/>
        <w:jc w:val="both"/>
        <w:rPr>
          <w:rFonts w:ascii="Times New Roman" w:hAnsi="Times New Roman" w:cs="Times New Roman"/>
          <w:sz w:val="28"/>
          <w:szCs w:val="28"/>
        </w:rPr>
      </w:pPr>
      <w:r w:rsidRPr="00AD14FA">
        <w:rPr>
          <w:rFonts w:ascii="Times New Roman" w:hAnsi="Times New Roman" w:cs="Times New Roman"/>
          <w:sz w:val="28"/>
          <w:szCs w:val="28"/>
        </w:rPr>
        <w:t>6. Оценка расходов участников правоотношений - нет.</w:t>
      </w:r>
    </w:p>
    <w:p w:rsidR="006334CD" w:rsidRPr="00AD14FA" w:rsidRDefault="006334CD" w:rsidP="001E26FA">
      <w:pPr>
        <w:pStyle w:val="ConsPlusNonformat"/>
        <w:ind w:firstLine="567"/>
        <w:jc w:val="both"/>
        <w:rPr>
          <w:rFonts w:ascii="Times New Roman" w:hAnsi="Times New Roman" w:cs="Times New Roman"/>
          <w:sz w:val="28"/>
          <w:szCs w:val="28"/>
        </w:rPr>
      </w:pPr>
      <w:r w:rsidRPr="00AD14FA">
        <w:rPr>
          <w:rFonts w:ascii="Times New Roman" w:hAnsi="Times New Roman" w:cs="Times New Roman"/>
          <w:sz w:val="28"/>
          <w:szCs w:val="28"/>
        </w:rPr>
        <w:t>7. Предложения по оптимизации правового регулирования – нет.</w:t>
      </w:r>
    </w:p>
    <w:p w:rsidR="006334CD" w:rsidRPr="00AD14FA" w:rsidRDefault="006334CD" w:rsidP="001E26FA">
      <w:pPr>
        <w:pStyle w:val="ConsPlusNonformat"/>
        <w:ind w:firstLine="567"/>
        <w:jc w:val="both"/>
        <w:rPr>
          <w:rFonts w:ascii="Times New Roman" w:hAnsi="Times New Roman" w:cs="Times New Roman"/>
          <w:sz w:val="28"/>
          <w:szCs w:val="28"/>
        </w:rPr>
      </w:pPr>
      <w:r w:rsidRPr="00AD14FA">
        <w:rPr>
          <w:rFonts w:ascii="Times New Roman" w:hAnsi="Times New Roman" w:cs="Times New Roman"/>
          <w:sz w:val="28"/>
          <w:szCs w:val="28"/>
        </w:rPr>
        <w:t>8. Проведение публичных консультаций</w:t>
      </w:r>
      <w:r w:rsidR="002058E8" w:rsidRPr="00AD14FA">
        <w:rPr>
          <w:rFonts w:ascii="Times New Roman" w:hAnsi="Times New Roman" w:cs="Times New Roman"/>
          <w:sz w:val="28"/>
          <w:szCs w:val="28"/>
        </w:rPr>
        <w:t>; участники правовых отношений – 3, предложения (отзывы) от участников правовых отношений – нет, результат рассмотрения (</w:t>
      </w:r>
      <w:proofErr w:type="gramStart"/>
      <w:r w:rsidR="002058E8" w:rsidRPr="00AD14FA">
        <w:rPr>
          <w:rFonts w:ascii="Times New Roman" w:hAnsi="Times New Roman" w:cs="Times New Roman"/>
          <w:sz w:val="28"/>
          <w:szCs w:val="28"/>
        </w:rPr>
        <w:t>учтено</w:t>
      </w:r>
      <w:proofErr w:type="gramEnd"/>
      <w:r w:rsidR="002058E8" w:rsidRPr="00AD14FA">
        <w:rPr>
          <w:rFonts w:ascii="Times New Roman" w:hAnsi="Times New Roman" w:cs="Times New Roman"/>
          <w:sz w:val="28"/>
          <w:szCs w:val="28"/>
        </w:rPr>
        <w:t>/учтено частично/не учтено)</w:t>
      </w:r>
      <w:r w:rsidR="007225CD" w:rsidRPr="00AD14FA">
        <w:rPr>
          <w:rFonts w:ascii="Times New Roman" w:hAnsi="Times New Roman" w:cs="Times New Roman"/>
          <w:sz w:val="28"/>
          <w:szCs w:val="28"/>
        </w:rPr>
        <w:t xml:space="preserve"> – нет. </w:t>
      </w:r>
      <w:r w:rsidR="00145B34" w:rsidRPr="00AD14FA">
        <w:rPr>
          <w:rFonts w:ascii="Times New Roman" w:hAnsi="Times New Roman" w:cs="Times New Roman"/>
          <w:sz w:val="28"/>
          <w:szCs w:val="28"/>
        </w:rPr>
        <w:t xml:space="preserve"> </w:t>
      </w:r>
      <w:r w:rsidRPr="00AD14FA">
        <w:rPr>
          <w:rFonts w:ascii="Times New Roman" w:hAnsi="Times New Roman" w:cs="Times New Roman"/>
          <w:sz w:val="28"/>
          <w:szCs w:val="28"/>
        </w:rPr>
        <w:t>Приложение:  сводка  предложений  с  указанием сведений об их учете или</w:t>
      </w:r>
      <w:r w:rsidR="00145B34" w:rsidRPr="00AD14FA">
        <w:rPr>
          <w:rFonts w:ascii="Times New Roman" w:hAnsi="Times New Roman" w:cs="Times New Roman"/>
          <w:sz w:val="28"/>
          <w:szCs w:val="28"/>
        </w:rPr>
        <w:t xml:space="preserve"> </w:t>
      </w:r>
      <w:r w:rsidRPr="00AD14FA">
        <w:rPr>
          <w:rFonts w:ascii="Times New Roman" w:hAnsi="Times New Roman" w:cs="Times New Roman"/>
          <w:sz w:val="28"/>
          <w:szCs w:val="28"/>
        </w:rPr>
        <w:t>причине отклонения</w:t>
      </w:r>
      <w:r w:rsidR="007225CD" w:rsidRPr="00AD14FA">
        <w:rPr>
          <w:rFonts w:ascii="Times New Roman" w:hAnsi="Times New Roman" w:cs="Times New Roman"/>
          <w:sz w:val="28"/>
          <w:szCs w:val="28"/>
        </w:rPr>
        <w:t xml:space="preserve"> </w:t>
      </w:r>
      <w:r w:rsidR="002058E8" w:rsidRPr="00AD14FA">
        <w:rPr>
          <w:rFonts w:ascii="Times New Roman" w:hAnsi="Times New Roman" w:cs="Times New Roman"/>
          <w:sz w:val="28"/>
          <w:szCs w:val="28"/>
        </w:rPr>
        <w:t xml:space="preserve"> – нет. </w:t>
      </w:r>
    </w:p>
    <w:p w:rsidR="006334CD" w:rsidRPr="00AD14FA" w:rsidRDefault="006334CD" w:rsidP="006334CD">
      <w:pPr>
        <w:pStyle w:val="ConsPlusNonformat"/>
        <w:jc w:val="both"/>
        <w:rPr>
          <w:rFonts w:ascii="Times New Roman" w:hAnsi="Times New Roman" w:cs="Times New Roman"/>
          <w:sz w:val="28"/>
          <w:szCs w:val="28"/>
        </w:rPr>
      </w:pPr>
    </w:p>
    <w:p w:rsidR="00707317" w:rsidRPr="00AD14FA" w:rsidRDefault="00707317" w:rsidP="007225CD">
      <w:pPr>
        <w:jc w:val="both"/>
        <w:rPr>
          <w:rFonts w:ascii="Times New Roman" w:hAnsi="Times New Roman" w:cs="Times New Roman"/>
          <w:sz w:val="28"/>
          <w:szCs w:val="28"/>
        </w:rPr>
      </w:pPr>
    </w:p>
    <w:p w:rsidR="007225CD" w:rsidRPr="00AD14FA" w:rsidRDefault="007225CD" w:rsidP="007225CD">
      <w:pPr>
        <w:jc w:val="both"/>
        <w:rPr>
          <w:rFonts w:ascii="Times New Roman" w:hAnsi="Times New Roman" w:cs="Times New Roman"/>
          <w:sz w:val="28"/>
          <w:szCs w:val="28"/>
        </w:rPr>
      </w:pPr>
      <w:r w:rsidRPr="00AD14FA">
        <w:rPr>
          <w:rFonts w:ascii="Times New Roman" w:hAnsi="Times New Roman" w:cs="Times New Roman"/>
          <w:sz w:val="28"/>
          <w:szCs w:val="28"/>
        </w:rPr>
        <w:t xml:space="preserve">Руководитель органа разработчика, </w:t>
      </w:r>
    </w:p>
    <w:p w:rsidR="007225CD" w:rsidRPr="00AD14FA" w:rsidRDefault="007225CD" w:rsidP="007225CD">
      <w:pPr>
        <w:jc w:val="both"/>
        <w:rPr>
          <w:rFonts w:ascii="Times New Roman" w:hAnsi="Times New Roman" w:cs="Times New Roman"/>
          <w:sz w:val="28"/>
          <w:szCs w:val="28"/>
        </w:rPr>
      </w:pPr>
      <w:r w:rsidRPr="00AD14FA">
        <w:rPr>
          <w:rFonts w:ascii="Times New Roman" w:hAnsi="Times New Roman" w:cs="Times New Roman"/>
          <w:sz w:val="28"/>
          <w:szCs w:val="28"/>
        </w:rPr>
        <w:t xml:space="preserve">ответственного за подготовку проекта </w:t>
      </w:r>
    </w:p>
    <w:p w:rsidR="006334CD" w:rsidRPr="00AD14FA" w:rsidRDefault="007225CD" w:rsidP="00424A93">
      <w:pPr>
        <w:jc w:val="both"/>
        <w:rPr>
          <w:rFonts w:ascii="Times New Roman" w:hAnsi="Times New Roman" w:cs="Times New Roman"/>
          <w:sz w:val="28"/>
          <w:szCs w:val="28"/>
        </w:rPr>
      </w:pPr>
      <w:r w:rsidRPr="00AD14FA">
        <w:rPr>
          <w:rFonts w:ascii="Times New Roman" w:hAnsi="Times New Roman" w:cs="Times New Roman"/>
          <w:sz w:val="28"/>
          <w:szCs w:val="28"/>
        </w:rPr>
        <w:t xml:space="preserve">муниципального нормативного правового акта </w:t>
      </w:r>
      <w:r w:rsidRPr="00AD14FA">
        <w:rPr>
          <w:rFonts w:ascii="Times New Roman" w:hAnsi="Times New Roman" w:cs="Times New Roman"/>
          <w:sz w:val="28"/>
          <w:szCs w:val="28"/>
        </w:rPr>
        <w:tab/>
      </w:r>
      <w:r w:rsidRPr="00AD14FA">
        <w:rPr>
          <w:rFonts w:ascii="Times New Roman" w:hAnsi="Times New Roman" w:cs="Times New Roman"/>
          <w:sz w:val="28"/>
          <w:szCs w:val="28"/>
        </w:rPr>
        <w:tab/>
      </w:r>
      <w:r w:rsidR="006D08BB" w:rsidRPr="00AD14FA">
        <w:rPr>
          <w:rFonts w:ascii="Times New Roman" w:hAnsi="Times New Roman" w:cs="Times New Roman"/>
          <w:sz w:val="28"/>
          <w:szCs w:val="28"/>
        </w:rPr>
        <w:tab/>
      </w:r>
      <w:r w:rsidRPr="00AD14FA">
        <w:rPr>
          <w:rFonts w:ascii="Times New Roman" w:hAnsi="Times New Roman" w:cs="Times New Roman"/>
          <w:sz w:val="28"/>
          <w:szCs w:val="28"/>
        </w:rPr>
        <w:tab/>
      </w:r>
      <w:proofErr w:type="spellStart"/>
      <w:r w:rsidRPr="00AD14FA">
        <w:rPr>
          <w:rFonts w:ascii="Times New Roman" w:hAnsi="Times New Roman" w:cs="Times New Roman"/>
          <w:sz w:val="28"/>
          <w:szCs w:val="28"/>
        </w:rPr>
        <w:t>К.Чочуев</w:t>
      </w:r>
      <w:bookmarkStart w:id="1" w:name="P661"/>
      <w:bookmarkEnd w:id="1"/>
      <w:proofErr w:type="spellEnd"/>
    </w:p>
    <w:sectPr w:rsidR="006334CD" w:rsidRPr="00AD14FA" w:rsidSect="000D3BE3">
      <w:pgSz w:w="11906" w:h="16838"/>
      <w:pgMar w:top="426" w:right="850"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2"/>
  </w:compat>
  <w:rsids>
    <w:rsidRoot w:val="006334CD"/>
    <w:rsid w:val="000D3BE3"/>
    <w:rsid w:val="00102DFF"/>
    <w:rsid w:val="00145B34"/>
    <w:rsid w:val="001E26FA"/>
    <w:rsid w:val="002058E8"/>
    <w:rsid w:val="00424A93"/>
    <w:rsid w:val="004C2FD1"/>
    <w:rsid w:val="006334CD"/>
    <w:rsid w:val="006D08BB"/>
    <w:rsid w:val="006E5903"/>
    <w:rsid w:val="00707317"/>
    <w:rsid w:val="007225CD"/>
    <w:rsid w:val="00725858"/>
    <w:rsid w:val="00747E0B"/>
    <w:rsid w:val="00757523"/>
    <w:rsid w:val="00862E34"/>
    <w:rsid w:val="009D2144"/>
    <w:rsid w:val="00AD14FA"/>
    <w:rsid w:val="00C54B32"/>
    <w:rsid w:val="00D00878"/>
    <w:rsid w:val="00EB7A10"/>
    <w:rsid w:val="00F448FA"/>
    <w:rsid w:val="00FC69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4CD"/>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34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334CD"/>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semiHidden/>
    <w:unhideWhenUsed/>
    <w:rsid w:val="006334CD"/>
    <w:rPr>
      <w:color w:val="0000FF"/>
      <w:u w:val="single"/>
    </w:rPr>
  </w:style>
  <w:style w:type="paragraph" w:customStyle="1" w:styleId="ConsPlusTitle">
    <w:name w:val="ConsPlusTitle"/>
    <w:rsid w:val="001E26FA"/>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r.adm-kbr.ru/index.ph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476</Words>
  <Characters>2718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Рита</cp:lastModifiedBy>
  <cp:revision>8</cp:revision>
  <dcterms:created xsi:type="dcterms:W3CDTF">2023-10-25T08:32:00Z</dcterms:created>
  <dcterms:modified xsi:type="dcterms:W3CDTF">2025-10-06T07:06:00Z</dcterms:modified>
</cp:coreProperties>
</file>